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AA" w:rsidRPr="005E58AA" w:rsidRDefault="005E58AA" w:rsidP="005E58AA">
      <w:pPr>
        <w:pBdr>
          <w:bottom w:val="thinThickSmallGap" w:sz="18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5E58AA">
        <w:rPr>
          <w:rFonts w:ascii="Times New Roman" w:hAnsi="Times New Roman"/>
        </w:rPr>
        <w:t xml:space="preserve">    Муниципальное бюджетное дошкольное образовательное учреждение</w:t>
      </w:r>
    </w:p>
    <w:p w:rsidR="005E58AA" w:rsidRPr="005E58AA" w:rsidRDefault="005E58AA" w:rsidP="005E58AA">
      <w:pPr>
        <w:pBdr>
          <w:bottom w:val="thinThickSmallGap" w:sz="18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5E58AA">
        <w:rPr>
          <w:rFonts w:ascii="Times New Roman" w:hAnsi="Times New Roman"/>
        </w:rPr>
        <w:t xml:space="preserve">   «Детский сад № 448 г. Челябинска»</w:t>
      </w:r>
    </w:p>
    <w:p w:rsidR="005E58AA" w:rsidRPr="002574D7" w:rsidRDefault="005E58AA" w:rsidP="005E58AA">
      <w:pPr>
        <w:pBdr>
          <w:bottom w:val="thinThickSmallGap" w:sz="18" w:space="1" w:color="auto"/>
        </w:pBdr>
        <w:spacing w:after="0" w:line="240" w:lineRule="auto"/>
        <w:jc w:val="center"/>
        <w:rPr>
          <w:rFonts w:ascii="Times New Roman" w:hAnsi="Times New Roman"/>
          <w:lang w:val="en-US"/>
        </w:rPr>
      </w:pPr>
      <w:r w:rsidRPr="005E58AA">
        <w:rPr>
          <w:rFonts w:ascii="Times New Roman" w:hAnsi="Times New Roman"/>
        </w:rPr>
        <w:t xml:space="preserve">г. Челябинск, ул. Агалакова,50-а, тел. </w:t>
      </w:r>
      <w:r w:rsidRPr="002574D7">
        <w:rPr>
          <w:rFonts w:ascii="Times New Roman" w:hAnsi="Times New Roman"/>
          <w:lang w:val="en-US"/>
        </w:rPr>
        <w:t xml:space="preserve">(351) 251-68-28 </w:t>
      </w:r>
    </w:p>
    <w:p w:rsidR="005E58AA" w:rsidRPr="005E58AA" w:rsidRDefault="005E58AA" w:rsidP="005E58AA">
      <w:pPr>
        <w:pBdr>
          <w:bottom w:val="thinThickSmallGap" w:sz="18" w:space="1" w:color="auto"/>
        </w:pBd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5E58AA">
        <w:rPr>
          <w:rFonts w:ascii="Times New Roman" w:hAnsi="Times New Roman"/>
        </w:rPr>
        <w:t>ИНН</w:t>
      </w:r>
      <w:r w:rsidRPr="005E58AA">
        <w:rPr>
          <w:rFonts w:ascii="Times New Roman" w:hAnsi="Times New Roman"/>
          <w:lang w:val="en-US"/>
        </w:rPr>
        <w:t>/</w:t>
      </w:r>
      <w:r w:rsidRPr="005E58AA">
        <w:rPr>
          <w:rFonts w:ascii="Times New Roman" w:hAnsi="Times New Roman"/>
        </w:rPr>
        <w:t>КПП</w:t>
      </w:r>
      <w:r w:rsidRPr="005E58AA">
        <w:rPr>
          <w:rFonts w:ascii="Times New Roman" w:hAnsi="Times New Roman"/>
          <w:lang w:val="en-US"/>
        </w:rPr>
        <w:t xml:space="preserve"> 7449023246/744901001 email: </w:t>
      </w:r>
      <w:r w:rsidRPr="005E58AA">
        <w:rPr>
          <w:rFonts w:ascii="Times New Roman" w:hAnsi="Times New Roman"/>
          <w:b/>
          <w:lang w:val="en-US"/>
        </w:rPr>
        <w:t>mdou448@mail.ru</w:t>
      </w:r>
    </w:p>
    <w:p w:rsidR="005E58AA" w:rsidRPr="005E58AA" w:rsidRDefault="005E58AA" w:rsidP="00A26F28">
      <w:pPr>
        <w:spacing w:before="100" w:beforeAutospacing="1" w:after="100" w:afterAutospacing="1" w:line="240" w:lineRule="auto"/>
        <w:contextualSpacing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E58AA" w:rsidRPr="002574D7" w:rsidRDefault="005E58AA" w:rsidP="005E58AA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E58AA" w:rsidRPr="00832633" w:rsidRDefault="005E58AA" w:rsidP="00832633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32633">
        <w:rPr>
          <w:rFonts w:ascii="Times New Roman" w:hAnsi="Times New Roman"/>
          <w:b/>
          <w:bCs/>
          <w:sz w:val="24"/>
          <w:szCs w:val="24"/>
        </w:rPr>
        <w:t xml:space="preserve">ОТЧЕТ </w:t>
      </w:r>
    </w:p>
    <w:p w:rsidR="005E58AA" w:rsidRPr="00832633" w:rsidRDefault="005E58AA" w:rsidP="00832633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32633">
        <w:rPr>
          <w:rFonts w:ascii="Times New Roman" w:hAnsi="Times New Roman"/>
          <w:b/>
          <w:bCs/>
          <w:sz w:val="24"/>
          <w:szCs w:val="24"/>
        </w:rPr>
        <w:t xml:space="preserve">о результатах самообследования </w:t>
      </w:r>
      <w:r w:rsidR="00507B16" w:rsidRPr="00832633">
        <w:rPr>
          <w:rFonts w:ascii="Times New Roman" w:hAnsi="Times New Roman"/>
          <w:b/>
          <w:bCs/>
          <w:sz w:val="24"/>
          <w:szCs w:val="24"/>
        </w:rPr>
        <w:t>МБДОУ</w:t>
      </w:r>
      <w:r w:rsidR="00E1058E" w:rsidRPr="00832633">
        <w:rPr>
          <w:rFonts w:ascii="Times New Roman" w:hAnsi="Times New Roman"/>
          <w:b/>
          <w:bCs/>
          <w:sz w:val="24"/>
          <w:szCs w:val="24"/>
        </w:rPr>
        <w:t xml:space="preserve"> «ДС</w:t>
      </w:r>
      <w:r w:rsidR="00507B16" w:rsidRPr="00832633">
        <w:rPr>
          <w:rFonts w:ascii="Times New Roman" w:hAnsi="Times New Roman"/>
          <w:b/>
          <w:bCs/>
          <w:sz w:val="24"/>
          <w:szCs w:val="24"/>
        </w:rPr>
        <w:t xml:space="preserve"> № 448</w:t>
      </w:r>
      <w:r w:rsidR="00E1058E" w:rsidRPr="00832633">
        <w:rPr>
          <w:rFonts w:ascii="Times New Roman" w:hAnsi="Times New Roman"/>
          <w:b/>
          <w:bCs/>
          <w:sz w:val="24"/>
          <w:szCs w:val="24"/>
        </w:rPr>
        <w:t xml:space="preserve"> г. Челябинска»</w:t>
      </w:r>
      <w:r w:rsidRPr="0083263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058E" w:rsidRDefault="005E58AA" w:rsidP="00832633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32633">
        <w:rPr>
          <w:rFonts w:ascii="Times New Roman" w:hAnsi="Times New Roman"/>
          <w:b/>
          <w:bCs/>
          <w:sz w:val="24"/>
          <w:szCs w:val="24"/>
        </w:rPr>
        <w:t>за 2018 год</w:t>
      </w:r>
    </w:p>
    <w:p w:rsidR="00832633" w:rsidRPr="00832633" w:rsidRDefault="00832633" w:rsidP="00832633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A26F28" w:rsidRPr="00832633" w:rsidRDefault="009B6790" w:rsidP="0083263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633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832633">
        <w:rPr>
          <w:rFonts w:ascii="Times New Roman" w:hAnsi="Times New Roman" w:cs="Times New Roman"/>
          <w:color w:val="373737"/>
          <w:sz w:val="24"/>
          <w:szCs w:val="24"/>
        </w:rPr>
        <w:t xml:space="preserve">обеспечения доступности и открытости информации о деятельности дошкольной </w:t>
      </w:r>
      <w:r w:rsidR="00A26F28" w:rsidRPr="00832633">
        <w:rPr>
          <w:rFonts w:ascii="Times New Roman" w:hAnsi="Times New Roman" w:cs="Times New Roman"/>
          <w:color w:val="373737"/>
          <w:sz w:val="24"/>
          <w:szCs w:val="24"/>
        </w:rPr>
        <w:t xml:space="preserve">образовательной </w:t>
      </w:r>
      <w:r w:rsidRPr="00832633">
        <w:rPr>
          <w:rFonts w:ascii="Times New Roman" w:hAnsi="Times New Roman" w:cs="Times New Roman"/>
          <w:color w:val="373737"/>
          <w:sz w:val="24"/>
          <w:szCs w:val="24"/>
        </w:rPr>
        <w:t>организации,</w:t>
      </w:r>
      <w:r w:rsidR="00A26F28" w:rsidRPr="00832633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832633">
        <w:rPr>
          <w:rFonts w:ascii="Times New Roman" w:hAnsi="Times New Roman" w:cs="Times New Roman"/>
          <w:sz w:val="24"/>
          <w:szCs w:val="24"/>
        </w:rPr>
        <w:t>в МБДОУ</w:t>
      </w:r>
      <w:r w:rsidR="00E1058E" w:rsidRPr="00832633">
        <w:rPr>
          <w:rFonts w:ascii="Times New Roman" w:hAnsi="Times New Roman" w:cs="Times New Roman"/>
          <w:sz w:val="24"/>
          <w:szCs w:val="24"/>
        </w:rPr>
        <w:t xml:space="preserve"> «ДС № 448 г. Челябинска»</w:t>
      </w:r>
      <w:r w:rsidRPr="00832633">
        <w:rPr>
          <w:rFonts w:ascii="Times New Roman" w:hAnsi="Times New Roman" w:cs="Times New Roman"/>
          <w:sz w:val="24"/>
          <w:szCs w:val="24"/>
        </w:rPr>
        <w:t xml:space="preserve"> проводился анализ деятельности за 201</w:t>
      </w:r>
      <w:r w:rsidR="00350F68" w:rsidRPr="00832633">
        <w:rPr>
          <w:rFonts w:ascii="Times New Roman" w:hAnsi="Times New Roman" w:cs="Times New Roman"/>
          <w:sz w:val="24"/>
          <w:szCs w:val="24"/>
        </w:rPr>
        <w:t xml:space="preserve">8 </w:t>
      </w:r>
      <w:r w:rsidRPr="00832633">
        <w:rPr>
          <w:rFonts w:ascii="Times New Roman" w:hAnsi="Times New Roman" w:cs="Times New Roman"/>
          <w:sz w:val="24"/>
          <w:szCs w:val="24"/>
        </w:rPr>
        <w:t>год.</w:t>
      </w:r>
      <w:r w:rsidR="00A26F28" w:rsidRPr="00832633">
        <w:rPr>
          <w:rFonts w:ascii="Times New Roman" w:hAnsi="Times New Roman" w:cs="Times New Roman"/>
          <w:sz w:val="24"/>
          <w:szCs w:val="24"/>
        </w:rPr>
        <w:t xml:space="preserve"> Результаты анализа данных самообследования являются документальной основой для составления ежегодного отчета ДОУ о результатах самооценки деятельности ДОУ и опубликованы на сайте ДОО </w:t>
      </w:r>
      <w:r w:rsidRPr="008326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6F28" w:rsidRPr="00832633" w:rsidRDefault="00A26F28" w:rsidP="0083263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32633">
        <w:rPr>
          <w:rFonts w:ascii="Times New Roman" w:hAnsi="Times New Roman"/>
          <w:color w:val="000000"/>
          <w:sz w:val="24"/>
          <w:szCs w:val="24"/>
        </w:rPr>
        <w:t>Наименование: Муниципальное бюджетное дошкольное образовательное учреждение «Детский сад № 448 г. Челябинска» (далее МБДОУ № 448).</w:t>
      </w:r>
    </w:p>
    <w:p w:rsidR="00A26F28" w:rsidRPr="00832633" w:rsidRDefault="00A26F28" w:rsidP="0083263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32633">
        <w:rPr>
          <w:rFonts w:ascii="Times New Roman" w:hAnsi="Times New Roman"/>
          <w:color w:val="000000"/>
          <w:sz w:val="24"/>
          <w:szCs w:val="24"/>
        </w:rPr>
        <w:t>Организационно-правовая форма: учреждение</w:t>
      </w:r>
    </w:p>
    <w:p w:rsidR="00A26F28" w:rsidRPr="00832633" w:rsidRDefault="00A26F28" w:rsidP="0083263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32633">
        <w:rPr>
          <w:rFonts w:ascii="Times New Roman" w:hAnsi="Times New Roman"/>
          <w:color w:val="000000"/>
          <w:sz w:val="24"/>
          <w:szCs w:val="24"/>
        </w:rPr>
        <w:t>Учредитель: Комитет по делам образования города Челябинска</w:t>
      </w:r>
    </w:p>
    <w:p w:rsidR="00A26F28" w:rsidRPr="00832633" w:rsidRDefault="00A26F28" w:rsidP="0083263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32633">
        <w:rPr>
          <w:rFonts w:ascii="Times New Roman" w:hAnsi="Times New Roman"/>
          <w:color w:val="000000"/>
          <w:sz w:val="24"/>
          <w:szCs w:val="24"/>
        </w:rPr>
        <w:t xml:space="preserve">Лицензия: </w:t>
      </w:r>
      <w:r w:rsidRPr="00832633">
        <w:rPr>
          <w:rFonts w:ascii="Times New Roman" w:hAnsi="Times New Roman"/>
          <w:sz w:val="24"/>
          <w:szCs w:val="24"/>
        </w:rPr>
        <w:t>лицензия 74Л02 № 0002305 от 01.09.2016 г.</w:t>
      </w:r>
      <w:proofErr w:type="gramStart"/>
      <w:r w:rsidRPr="0083263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32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2633">
        <w:rPr>
          <w:rFonts w:ascii="Times New Roman" w:hAnsi="Times New Roman"/>
          <w:sz w:val="24"/>
          <w:szCs w:val="24"/>
        </w:rPr>
        <w:t>рег</w:t>
      </w:r>
      <w:proofErr w:type="spellEnd"/>
      <w:r w:rsidRPr="00832633">
        <w:rPr>
          <w:rFonts w:ascii="Times New Roman" w:hAnsi="Times New Roman"/>
          <w:sz w:val="24"/>
          <w:szCs w:val="24"/>
        </w:rPr>
        <w:t>. № 13120 выдана Министерством образования и науки Челябинской области бессрочно</w:t>
      </w:r>
      <w:r w:rsidRPr="008326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26F28" w:rsidRPr="00832633" w:rsidRDefault="00A26F28" w:rsidP="0083263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32633">
        <w:rPr>
          <w:rFonts w:ascii="Times New Roman" w:hAnsi="Times New Roman"/>
          <w:color w:val="000000"/>
          <w:sz w:val="24"/>
          <w:szCs w:val="24"/>
        </w:rPr>
        <w:t xml:space="preserve">Устав: Изменения № 7 </w:t>
      </w:r>
      <w:r w:rsidRPr="00832633">
        <w:rPr>
          <w:rFonts w:ascii="Times New Roman" w:hAnsi="Times New Roman"/>
          <w:sz w:val="24"/>
          <w:szCs w:val="24"/>
          <w:u w:val="single"/>
        </w:rPr>
        <w:t>(</w:t>
      </w:r>
      <w:r w:rsidRPr="00832633">
        <w:rPr>
          <w:rFonts w:ascii="Times New Roman" w:hAnsi="Times New Roman"/>
          <w:sz w:val="24"/>
          <w:szCs w:val="24"/>
        </w:rPr>
        <w:t>приказ Комитета по делам образования города Челябинска № 1564-у от 23.10.2015 г.)</w:t>
      </w:r>
    </w:p>
    <w:p w:rsidR="00A26F28" w:rsidRPr="00832633" w:rsidRDefault="00A26F28" w:rsidP="0083263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bookmark7"/>
      <w:r w:rsidRPr="00832633">
        <w:rPr>
          <w:rFonts w:ascii="Times New Roman" w:hAnsi="Times New Roman"/>
          <w:color w:val="000000"/>
          <w:sz w:val="24"/>
          <w:szCs w:val="24"/>
        </w:rPr>
        <w:t>Юридический и фактический адреса:</w:t>
      </w:r>
      <w:bookmarkEnd w:id="0"/>
      <w:r w:rsidRPr="00832633">
        <w:rPr>
          <w:rFonts w:ascii="Times New Roman" w:hAnsi="Times New Roman"/>
          <w:color w:val="000000"/>
          <w:sz w:val="24"/>
          <w:szCs w:val="24"/>
        </w:rPr>
        <w:t xml:space="preserve"> 454010, Челябинская область, </w:t>
      </w:r>
      <w:proofErr w:type="gramStart"/>
      <w:r w:rsidRPr="00832633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832633">
        <w:rPr>
          <w:rFonts w:ascii="Times New Roman" w:hAnsi="Times New Roman"/>
          <w:color w:val="000000"/>
          <w:sz w:val="24"/>
          <w:szCs w:val="24"/>
        </w:rPr>
        <w:t xml:space="preserve">. Челябинск, ул. </w:t>
      </w:r>
      <w:proofErr w:type="spellStart"/>
      <w:r w:rsidRPr="00832633">
        <w:rPr>
          <w:rFonts w:ascii="Times New Roman" w:hAnsi="Times New Roman"/>
          <w:color w:val="000000"/>
          <w:sz w:val="24"/>
          <w:szCs w:val="24"/>
        </w:rPr>
        <w:t>Агалакова</w:t>
      </w:r>
      <w:proofErr w:type="spellEnd"/>
      <w:r w:rsidRPr="00832633">
        <w:rPr>
          <w:rFonts w:ascii="Times New Roman" w:hAnsi="Times New Roman"/>
          <w:color w:val="000000"/>
          <w:sz w:val="24"/>
          <w:szCs w:val="24"/>
        </w:rPr>
        <w:t>, 50-А</w:t>
      </w:r>
    </w:p>
    <w:p w:rsidR="00A26F28" w:rsidRPr="00832633" w:rsidRDefault="00A26F28" w:rsidP="0083263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32633">
        <w:rPr>
          <w:rFonts w:ascii="Times New Roman" w:hAnsi="Times New Roman"/>
          <w:color w:val="000000"/>
          <w:sz w:val="24"/>
          <w:szCs w:val="24"/>
        </w:rPr>
        <w:t>Телефоны: 8(351)251-68-28</w:t>
      </w:r>
    </w:p>
    <w:p w:rsidR="00A26F28" w:rsidRPr="00832633" w:rsidRDefault="00A26F28" w:rsidP="0083263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32633"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 w:rsidRPr="00832633">
        <w:rPr>
          <w:rFonts w:ascii="Times New Roman" w:hAnsi="Times New Roman"/>
          <w:color w:val="000000"/>
          <w:sz w:val="24"/>
          <w:szCs w:val="24"/>
        </w:rPr>
        <w:t>-</w:t>
      </w:r>
      <w:r w:rsidRPr="00832633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832633">
        <w:rPr>
          <w:rFonts w:ascii="Times New Roman" w:hAnsi="Times New Roman"/>
          <w:color w:val="000000"/>
          <w:sz w:val="24"/>
          <w:szCs w:val="24"/>
        </w:rPr>
        <w:t>:</w:t>
      </w:r>
      <w:r w:rsidRPr="0083263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hyperlink r:id="rId7" w:history="1">
        <w:r w:rsidRPr="00832633">
          <w:rPr>
            <w:rStyle w:val="af6"/>
            <w:rFonts w:ascii="Times New Roman" w:hAnsi="Times New Roman"/>
            <w:sz w:val="24"/>
            <w:szCs w:val="24"/>
            <w:lang w:val="en-US"/>
          </w:rPr>
          <w:t>mdou</w:t>
        </w:r>
        <w:r w:rsidRPr="00832633">
          <w:rPr>
            <w:rStyle w:val="af6"/>
            <w:rFonts w:ascii="Times New Roman" w:hAnsi="Times New Roman"/>
            <w:sz w:val="24"/>
            <w:szCs w:val="24"/>
          </w:rPr>
          <w:t>448@</w:t>
        </w:r>
        <w:r w:rsidRPr="00832633">
          <w:rPr>
            <w:rStyle w:val="af6"/>
            <w:rFonts w:ascii="Times New Roman" w:hAnsi="Times New Roman"/>
            <w:sz w:val="24"/>
            <w:szCs w:val="24"/>
            <w:lang w:val="en-US"/>
          </w:rPr>
          <w:t>mail</w:t>
        </w:r>
        <w:r w:rsidRPr="00832633">
          <w:rPr>
            <w:rStyle w:val="af6"/>
            <w:rFonts w:ascii="Times New Roman" w:hAnsi="Times New Roman"/>
            <w:sz w:val="24"/>
            <w:szCs w:val="24"/>
          </w:rPr>
          <w:t>.</w:t>
        </w:r>
        <w:r w:rsidRPr="00832633">
          <w:rPr>
            <w:rStyle w:val="af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326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26F28" w:rsidRPr="00832633" w:rsidRDefault="00A26F28" w:rsidP="0083263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32633">
        <w:rPr>
          <w:rFonts w:ascii="Times New Roman" w:hAnsi="Times New Roman"/>
          <w:color w:val="000000"/>
          <w:sz w:val="24"/>
          <w:szCs w:val="24"/>
        </w:rPr>
        <w:t xml:space="preserve">Сайт: </w:t>
      </w:r>
      <w:hyperlink r:id="rId8" w:history="1">
        <w:r w:rsidRPr="00832633">
          <w:rPr>
            <w:rStyle w:val="af6"/>
            <w:rFonts w:ascii="Times New Roman" w:hAnsi="Times New Roman"/>
            <w:sz w:val="24"/>
            <w:szCs w:val="24"/>
            <w:lang w:val="en-US"/>
          </w:rPr>
          <w:t>www</w:t>
        </w:r>
        <w:r w:rsidRPr="00832633">
          <w:rPr>
            <w:rStyle w:val="af6"/>
            <w:rFonts w:ascii="Times New Roman" w:hAnsi="Times New Roman"/>
            <w:sz w:val="24"/>
            <w:szCs w:val="24"/>
          </w:rPr>
          <w:t>.</w:t>
        </w:r>
        <w:proofErr w:type="spellStart"/>
        <w:r w:rsidRPr="00832633">
          <w:rPr>
            <w:rStyle w:val="af6"/>
            <w:rFonts w:ascii="Times New Roman" w:hAnsi="Times New Roman"/>
            <w:sz w:val="24"/>
            <w:szCs w:val="24"/>
            <w:lang w:val="en-US"/>
          </w:rPr>
          <w:t>ds</w:t>
        </w:r>
        <w:proofErr w:type="spellEnd"/>
        <w:r w:rsidRPr="00832633">
          <w:rPr>
            <w:rStyle w:val="af6"/>
            <w:rFonts w:ascii="Times New Roman" w:hAnsi="Times New Roman"/>
            <w:sz w:val="24"/>
            <w:szCs w:val="24"/>
          </w:rPr>
          <w:t>448.</w:t>
        </w:r>
        <w:proofErr w:type="spellStart"/>
        <w:r w:rsidRPr="00832633">
          <w:rPr>
            <w:rStyle w:val="af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326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26F28" w:rsidRPr="00832633" w:rsidRDefault="00A26F28" w:rsidP="0083263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32633">
        <w:rPr>
          <w:rFonts w:ascii="Times New Roman" w:hAnsi="Times New Roman"/>
          <w:color w:val="000000"/>
          <w:sz w:val="24"/>
          <w:szCs w:val="24"/>
        </w:rPr>
        <w:t>Заведующий: Федорова Юлия Витальевна</w:t>
      </w:r>
    </w:p>
    <w:p w:rsidR="00832633" w:rsidRDefault="00832633" w:rsidP="0083263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6790" w:rsidRDefault="0003016B" w:rsidP="00C962D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2633">
        <w:rPr>
          <w:rFonts w:ascii="Times New Roman" w:hAnsi="Times New Roman" w:cs="Times New Roman"/>
          <w:sz w:val="24"/>
          <w:szCs w:val="24"/>
        </w:rPr>
        <w:t xml:space="preserve">За 2018 год </w:t>
      </w:r>
      <w:r w:rsidR="009B6790" w:rsidRPr="00832633">
        <w:rPr>
          <w:rFonts w:ascii="Times New Roman" w:hAnsi="Times New Roman" w:cs="Times New Roman"/>
          <w:sz w:val="24"/>
          <w:szCs w:val="24"/>
        </w:rPr>
        <w:t>были достигнуты следующие з</w:t>
      </w:r>
      <w:r w:rsidR="00C81EC6" w:rsidRPr="00832633">
        <w:rPr>
          <w:rFonts w:ascii="Times New Roman" w:hAnsi="Times New Roman" w:cs="Times New Roman"/>
          <w:sz w:val="24"/>
          <w:szCs w:val="24"/>
        </w:rPr>
        <w:t>начения показателей:</w:t>
      </w:r>
    </w:p>
    <w:p w:rsidR="00C962D7" w:rsidRDefault="00C962D7" w:rsidP="0083263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5000" w:type="pct"/>
        <w:tblLayout w:type="fixed"/>
        <w:tblLook w:val="04A0"/>
      </w:tblPr>
      <w:tblGrid>
        <w:gridCol w:w="783"/>
        <w:gridCol w:w="6931"/>
        <w:gridCol w:w="1293"/>
        <w:gridCol w:w="847"/>
      </w:tblGrid>
      <w:tr w:rsidR="00C962D7" w:rsidTr="00C962D7">
        <w:tc>
          <w:tcPr>
            <w:tcW w:w="397" w:type="pct"/>
            <w:vAlign w:val="center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26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263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326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6" w:type="pct"/>
            <w:vAlign w:val="center"/>
          </w:tcPr>
          <w:p w:rsidR="00C962D7" w:rsidRPr="00832633" w:rsidRDefault="00C962D7" w:rsidP="00B77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656" w:type="pct"/>
            <w:vAlign w:val="center"/>
          </w:tcPr>
          <w:p w:rsidR="00C962D7" w:rsidRPr="00832633" w:rsidRDefault="00C962D7" w:rsidP="00B77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0" w:type="pct"/>
            <w:vAlign w:val="center"/>
          </w:tcPr>
          <w:p w:rsidR="00C962D7" w:rsidRPr="00832633" w:rsidRDefault="00C962D7" w:rsidP="00B77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2D7" w:rsidRPr="00832633" w:rsidRDefault="00C962D7" w:rsidP="00B77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C962D7" w:rsidRPr="00832633" w:rsidRDefault="00C962D7" w:rsidP="00B77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16" w:type="pct"/>
          </w:tcPr>
          <w:p w:rsidR="00C962D7" w:rsidRPr="00832633" w:rsidRDefault="00C962D7" w:rsidP="00B775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bCs/>
                <w:sz w:val="24"/>
                <w:szCs w:val="24"/>
              </w:rPr>
              <w:t>Образовательная деятельность</w:t>
            </w:r>
            <w:r w:rsidRPr="00832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" w:type="pct"/>
          </w:tcPr>
          <w:p w:rsidR="00C962D7" w:rsidRPr="00832633" w:rsidRDefault="00C962D7" w:rsidP="00B77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C962D7" w:rsidRPr="00832633" w:rsidRDefault="00C962D7" w:rsidP="00B77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16" w:type="pct"/>
          </w:tcPr>
          <w:p w:rsidR="00C962D7" w:rsidRPr="00832633" w:rsidRDefault="00C962D7" w:rsidP="00B775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656" w:type="pct"/>
          </w:tcPr>
          <w:p w:rsidR="00C962D7" w:rsidRPr="00832633" w:rsidRDefault="00C962D7" w:rsidP="00B77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30" w:type="pct"/>
          </w:tcPr>
          <w:p w:rsidR="00C962D7" w:rsidRPr="00832633" w:rsidRDefault="00C962D7" w:rsidP="00B77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516" w:type="pct"/>
          </w:tcPr>
          <w:p w:rsidR="00C962D7" w:rsidRPr="00832633" w:rsidRDefault="00C962D7" w:rsidP="00B775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832633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832633">
              <w:rPr>
                <w:rFonts w:ascii="Times New Roman" w:hAnsi="Times New Roman"/>
                <w:sz w:val="24"/>
                <w:szCs w:val="24"/>
              </w:rPr>
              <w:t xml:space="preserve"> (12 часов)</w:t>
            </w:r>
          </w:p>
        </w:tc>
        <w:tc>
          <w:tcPr>
            <w:tcW w:w="656" w:type="pct"/>
          </w:tcPr>
          <w:p w:rsidR="00C962D7" w:rsidRPr="00832633" w:rsidRDefault="00C962D7" w:rsidP="00B77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30" w:type="pct"/>
          </w:tcPr>
          <w:p w:rsidR="00C962D7" w:rsidRPr="00832633" w:rsidRDefault="00C962D7" w:rsidP="00B77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516" w:type="pct"/>
          </w:tcPr>
          <w:p w:rsidR="00C962D7" w:rsidRPr="00832633" w:rsidRDefault="00C962D7" w:rsidP="00B775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656" w:type="pct"/>
          </w:tcPr>
          <w:p w:rsidR="00C962D7" w:rsidRPr="00832633" w:rsidRDefault="00C962D7" w:rsidP="00B77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30" w:type="pct"/>
          </w:tcPr>
          <w:p w:rsidR="00C962D7" w:rsidRPr="00832633" w:rsidRDefault="00C962D7" w:rsidP="00B77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516" w:type="pct"/>
          </w:tcPr>
          <w:p w:rsidR="00C962D7" w:rsidRPr="00832633" w:rsidRDefault="00C962D7" w:rsidP="00BE31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656" w:type="pct"/>
          </w:tcPr>
          <w:p w:rsidR="00C962D7" w:rsidRPr="00832633" w:rsidRDefault="00C962D7" w:rsidP="00BE31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30" w:type="pct"/>
          </w:tcPr>
          <w:p w:rsidR="00C962D7" w:rsidRPr="00832633" w:rsidRDefault="00C962D7" w:rsidP="00BE31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516" w:type="pct"/>
          </w:tcPr>
          <w:p w:rsidR="00C962D7" w:rsidRPr="00832633" w:rsidRDefault="00C962D7" w:rsidP="00BE31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656" w:type="pct"/>
          </w:tcPr>
          <w:p w:rsidR="00C962D7" w:rsidRPr="00832633" w:rsidRDefault="00C962D7" w:rsidP="00BE31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30" w:type="pct"/>
          </w:tcPr>
          <w:p w:rsidR="00C962D7" w:rsidRPr="00832633" w:rsidRDefault="00C962D7" w:rsidP="00BE31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16" w:type="pct"/>
          </w:tcPr>
          <w:p w:rsidR="00C962D7" w:rsidRPr="00832633" w:rsidRDefault="00C962D7" w:rsidP="00BF0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656" w:type="pct"/>
          </w:tcPr>
          <w:p w:rsidR="00C962D7" w:rsidRPr="00832633" w:rsidRDefault="00C962D7" w:rsidP="00BF03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30" w:type="pct"/>
          </w:tcPr>
          <w:p w:rsidR="00C962D7" w:rsidRPr="00832633" w:rsidRDefault="00C962D7" w:rsidP="00BF03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16" w:type="pct"/>
          </w:tcPr>
          <w:p w:rsidR="00C962D7" w:rsidRPr="00832633" w:rsidRDefault="00C962D7" w:rsidP="00BF0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656" w:type="pct"/>
          </w:tcPr>
          <w:p w:rsidR="00C962D7" w:rsidRPr="00832633" w:rsidRDefault="00C962D7" w:rsidP="00BF03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30" w:type="pct"/>
          </w:tcPr>
          <w:p w:rsidR="00C962D7" w:rsidRPr="00832633" w:rsidRDefault="00C962D7" w:rsidP="00BF03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16" w:type="pct"/>
          </w:tcPr>
          <w:p w:rsidR="00C962D7" w:rsidRPr="00832633" w:rsidRDefault="00C962D7" w:rsidP="00BF0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656" w:type="pct"/>
          </w:tcPr>
          <w:p w:rsidR="00C962D7" w:rsidRPr="00832633" w:rsidRDefault="00C962D7" w:rsidP="00BF03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430" w:type="pct"/>
          </w:tcPr>
          <w:p w:rsidR="00C962D7" w:rsidRPr="00832633" w:rsidRDefault="00C962D7" w:rsidP="00BF03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3516" w:type="pct"/>
          </w:tcPr>
          <w:p w:rsidR="00C962D7" w:rsidRPr="00832633" w:rsidRDefault="00C962D7" w:rsidP="001F13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832633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832633">
              <w:rPr>
                <w:rFonts w:ascii="Times New Roman" w:hAnsi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656" w:type="pct"/>
          </w:tcPr>
          <w:p w:rsidR="00C962D7" w:rsidRPr="00832633" w:rsidRDefault="00C962D7" w:rsidP="001F13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430" w:type="pct"/>
          </w:tcPr>
          <w:p w:rsidR="00C962D7" w:rsidRPr="00832633" w:rsidRDefault="00C962D7" w:rsidP="001F13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62D7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3516" w:type="pct"/>
          </w:tcPr>
          <w:p w:rsidR="00C962D7" w:rsidRPr="00832633" w:rsidRDefault="00C962D7" w:rsidP="001F13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656" w:type="pct"/>
          </w:tcPr>
          <w:p w:rsidR="00C962D7" w:rsidRPr="00832633" w:rsidRDefault="00C962D7" w:rsidP="001F13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430" w:type="pct"/>
          </w:tcPr>
          <w:p w:rsidR="00C962D7" w:rsidRPr="00C962D7" w:rsidRDefault="00C962D7" w:rsidP="001F13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2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lastRenderedPageBreak/>
              <w:t>1.4.3</w:t>
            </w:r>
          </w:p>
        </w:tc>
        <w:tc>
          <w:tcPr>
            <w:tcW w:w="3516" w:type="pct"/>
          </w:tcPr>
          <w:p w:rsidR="00C962D7" w:rsidRPr="00832633" w:rsidRDefault="00C962D7" w:rsidP="001F13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656" w:type="pct"/>
          </w:tcPr>
          <w:p w:rsidR="00C962D7" w:rsidRPr="00832633" w:rsidRDefault="00C962D7" w:rsidP="001F13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430" w:type="pct"/>
          </w:tcPr>
          <w:p w:rsidR="00C962D7" w:rsidRPr="00C962D7" w:rsidRDefault="00C962D7" w:rsidP="001F13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2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16" w:type="pct"/>
          </w:tcPr>
          <w:p w:rsidR="00C962D7" w:rsidRPr="00832633" w:rsidRDefault="00C962D7" w:rsidP="001F13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656" w:type="pct"/>
          </w:tcPr>
          <w:p w:rsidR="00C962D7" w:rsidRPr="00832633" w:rsidRDefault="00C962D7" w:rsidP="001F13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430" w:type="pct"/>
          </w:tcPr>
          <w:p w:rsidR="00C962D7" w:rsidRPr="00832633" w:rsidRDefault="00C962D7" w:rsidP="001F13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60/21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3516" w:type="pct"/>
          </w:tcPr>
          <w:p w:rsidR="00C962D7" w:rsidRPr="00832633" w:rsidRDefault="00C962D7" w:rsidP="006C3B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656" w:type="pct"/>
          </w:tcPr>
          <w:p w:rsidR="00C962D7" w:rsidRPr="00832633" w:rsidRDefault="00C962D7" w:rsidP="006C3B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430" w:type="pct"/>
          </w:tcPr>
          <w:p w:rsidR="00C962D7" w:rsidRPr="00832633" w:rsidRDefault="00C962D7" w:rsidP="006C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60/21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3516" w:type="pct"/>
          </w:tcPr>
          <w:p w:rsidR="00C962D7" w:rsidRPr="00832633" w:rsidRDefault="00C962D7" w:rsidP="006C3B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656" w:type="pct"/>
          </w:tcPr>
          <w:p w:rsidR="00C962D7" w:rsidRPr="00832633" w:rsidRDefault="00C962D7" w:rsidP="006C3B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430" w:type="pct"/>
          </w:tcPr>
          <w:p w:rsidR="00C962D7" w:rsidRPr="00832633" w:rsidRDefault="00C962D7" w:rsidP="006C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60/21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3516" w:type="pct"/>
          </w:tcPr>
          <w:p w:rsidR="00C962D7" w:rsidRPr="00832633" w:rsidRDefault="00C962D7" w:rsidP="006C3B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656" w:type="pct"/>
          </w:tcPr>
          <w:p w:rsidR="00C962D7" w:rsidRPr="00832633" w:rsidRDefault="00C962D7" w:rsidP="006C3B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430" w:type="pct"/>
          </w:tcPr>
          <w:p w:rsidR="00C962D7" w:rsidRPr="00832633" w:rsidRDefault="00C962D7" w:rsidP="006C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60/21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516" w:type="pct"/>
          </w:tcPr>
          <w:p w:rsidR="00C962D7" w:rsidRPr="00832633" w:rsidRDefault="00C962D7" w:rsidP="000028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656" w:type="pct"/>
          </w:tcPr>
          <w:p w:rsidR="00C962D7" w:rsidRPr="00832633" w:rsidRDefault="00C962D7" w:rsidP="000028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430" w:type="pct"/>
          </w:tcPr>
          <w:p w:rsidR="00C962D7" w:rsidRPr="00832633" w:rsidRDefault="00C962D7" w:rsidP="000028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16" w:type="pct"/>
          </w:tcPr>
          <w:p w:rsidR="00C962D7" w:rsidRPr="00832633" w:rsidRDefault="00C962D7" w:rsidP="000028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656" w:type="pct"/>
          </w:tcPr>
          <w:p w:rsidR="00C962D7" w:rsidRPr="00832633" w:rsidRDefault="00C962D7" w:rsidP="000028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30" w:type="pct"/>
          </w:tcPr>
          <w:p w:rsidR="00C962D7" w:rsidRPr="00832633" w:rsidRDefault="00C962D7" w:rsidP="000028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3516" w:type="pct"/>
          </w:tcPr>
          <w:p w:rsidR="00C962D7" w:rsidRPr="00832633" w:rsidRDefault="00C962D7" w:rsidP="000028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656" w:type="pct"/>
          </w:tcPr>
          <w:p w:rsidR="00C962D7" w:rsidRPr="00832633" w:rsidRDefault="00C962D7" w:rsidP="000028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430" w:type="pct"/>
          </w:tcPr>
          <w:p w:rsidR="00C962D7" w:rsidRPr="00832633" w:rsidRDefault="00C962D7" w:rsidP="000028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23/64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3516" w:type="pct"/>
          </w:tcPr>
          <w:p w:rsidR="00C962D7" w:rsidRPr="00832633" w:rsidRDefault="00C962D7" w:rsidP="00137E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656" w:type="pct"/>
          </w:tcPr>
          <w:p w:rsidR="00C962D7" w:rsidRPr="00832633" w:rsidRDefault="00C962D7" w:rsidP="00137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430" w:type="pct"/>
          </w:tcPr>
          <w:p w:rsidR="00C962D7" w:rsidRPr="00832633" w:rsidRDefault="00C962D7" w:rsidP="00137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19/53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3516" w:type="pct"/>
          </w:tcPr>
          <w:p w:rsidR="00C962D7" w:rsidRPr="00832633" w:rsidRDefault="00C962D7" w:rsidP="00137E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656" w:type="pct"/>
          </w:tcPr>
          <w:p w:rsidR="00C962D7" w:rsidRPr="00832633" w:rsidRDefault="00C962D7" w:rsidP="00137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430" w:type="pct"/>
          </w:tcPr>
          <w:p w:rsidR="00C962D7" w:rsidRPr="00832633" w:rsidRDefault="00C962D7" w:rsidP="00137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13/36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3516" w:type="pct"/>
          </w:tcPr>
          <w:p w:rsidR="00C962D7" w:rsidRPr="00832633" w:rsidRDefault="00C962D7" w:rsidP="00137E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656" w:type="pct"/>
          </w:tcPr>
          <w:p w:rsidR="00C962D7" w:rsidRPr="00832633" w:rsidRDefault="00C962D7" w:rsidP="00137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430" w:type="pct"/>
          </w:tcPr>
          <w:p w:rsidR="00C962D7" w:rsidRPr="00832633" w:rsidRDefault="00C962D7" w:rsidP="00137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12/33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516" w:type="pct"/>
          </w:tcPr>
          <w:p w:rsidR="00C962D7" w:rsidRPr="00832633" w:rsidRDefault="00C962D7" w:rsidP="00137E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656" w:type="pct"/>
          </w:tcPr>
          <w:p w:rsidR="00C962D7" w:rsidRPr="00832633" w:rsidRDefault="00C962D7" w:rsidP="00137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430" w:type="pct"/>
          </w:tcPr>
          <w:p w:rsidR="00C962D7" w:rsidRPr="00832633" w:rsidRDefault="00C962D7" w:rsidP="00137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22/61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3516" w:type="pct"/>
          </w:tcPr>
          <w:p w:rsidR="00C962D7" w:rsidRPr="00832633" w:rsidRDefault="00C962D7" w:rsidP="006B5E9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656" w:type="pct"/>
          </w:tcPr>
          <w:p w:rsidR="00C962D7" w:rsidRPr="00832633" w:rsidRDefault="00C962D7" w:rsidP="006B5E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430" w:type="pct"/>
          </w:tcPr>
          <w:p w:rsidR="00C962D7" w:rsidRPr="00832633" w:rsidRDefault="00C962D7" w:rsidP="006B5E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12/33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3516" w:type="pct"/>
          </w:tcPr>
          <w:p w:rsidR="00C962D7" w:rsidRPr="00832633" w:rsidRDefault="00C962D7" w:rsidP="006B5E9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656" w:type="pct"/>
          </w:tcPr>
          <w:p w:rsidR="00C962D7" w:rsidRPr="00832633" w:rsidRDefault="00C962D7" w:rsidP="006B5E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430" w:type="pct"/>
          </w:tcPr>
          <w:p w:rsidR="00C962D7" w:rsidRPr="00832633" w:rsidRDefault="00C962D7" w:rsidP="006B5E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10/28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516" w:type="pct"/>
          </w:tcPr>
          <w:p w:rsidR="00C962D7" w:rsidRPr="00832633" w:rsidRDefault="00C962D7" w:rsidP="006B5E9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56" w:type="pct"/>
          </w:tcPr>
          <w:p w:rsidR="00C962D7" w:rsidRPr="00832633" w:rsidRDefault="00C962D7" w:rsidP="006B5E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430" w:type="pct"/>
          </w:tcPr>
          <w:p w:rsidR="00C962D7" w:rsidRPr="00832633" w:rsidRDefault="00C962D7" w:rsidP="006B5E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3516" w:type="pct"/>
          </w:tcPr>
          <w:p w:rsidR="00C962D7" w:rsidRPr="00832633" w:rsidRDefault="00C962D7" w:rsidP="00D14F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656" w:type="pct"/>
          </w:tcPr>
          <w:p w:rsidR="00C962D7" w:rsidRPr="00832633" w:rsidRDefault="00C962D7" w:rsidP="00D14F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430" w:type="pct"/>
          </w:tcPr>
          <w:p w:rsidR="00C962D7" w:rsidRPr="00832633" w:rsidRDefault="00C962D7" w:rsidP="00D14F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11/31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3516" w:type="pct"/>
          </w:tcPr>
          <w:p w:rsidR="00C962D7" w:rsidRPr="00832633" w:rsidRDefault="00C962D7" w:rsidP="00D14F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656" w:type="pct"/>
          </w:tcPr>
          <w:p w:rsidR="00C962D7" w:rsidRPr="00832633" w:rsidRDefault="00C962D7" w:rsidP="00D14F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430" w:type="pct"/>
          </w:tcPr>
          <w:p w:rsidR="00C962D7" w:rsidRPr="00832633" w:rsidRDefault="00C962D7" w:rsidP="00D14F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18/50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516" w:type="pct"/>
          </w:tcPr>
          <w:p w:rsidR="00C962D7" w:rsidRPr="00832633" w:rsidRDefault="00C962D7" w:rsidP="00D14F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656" w:type="pct"/>
          </w:tcPr>
          <w:p w:rsidR="00C962D7" w:rsidRPr="00832633" w:rsidRDefault="00C962D7" w:rsidP="00D14F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430" w:type="pct"/>
          </w:tcPr>
          <w:p w:rsidR="00C962D7" w:rsidRPr="00832633" w:rsidRDefault="00C962D7" w:rsidP="00D14F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5/14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516" w:type="pct"/>
          </w:tcPr>
          <w:p w:rsidR="00C962D7" w:rsidRPr="00832633" w:rsidRDefault="00C962D7" w:rsidP="00BE2F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656" w:type="pct"/>
          </w:tcPr>
          <w:p w:rsidR="00C962D7" w:rsidRPr="00832633" w:rsidRDefault="00C962D7" w:rsidP="00BE2F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430" w:type="pct"/>
          </w:tcPr>
          <w:p w:rsidR="00C962D7" w:rsidRPr="00832633" w:rsidRDefault="00C962D7" w:rsidP="00BE2F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11/31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516" w:type="pct"/>
          </w:tcPr>
          <w:p w:rsidR="00C962D7" w:rsidRPr="00832633" w:rsidRDefault="00C962D7" w:rsidP="00BE2F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2633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656" w:type="pct"/>
          </w:tcPr>
          <w:p w:rsidR="00C962D7" w:rsidRPr="00832633" w:rsidRDefault="00C962D7" w:rsidP="00BE2F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430" w:type="pct"/>
          </w:tcPr>
          <w:p w:rsidR="00C962D7" w:rsidRPr="00832633" w:rsidRDefault="00C962D7" w:rsidP="00BE2F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11/31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516" w:type="pct"/>
          </w:tcPr>
          <w:p w:rsidR="00C962D7" w:rsidRDefault="00C962D7" w:rsidP="00BE2F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</w:t>
            </w:r>
            <w:r w:rsidRPr="008326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стандартов в общей численности педагогических и </w:t>
            </w:r>
          </w:p>
          <w:p w:rsidR="00C962D7" w:rsidRPr="00832633" w:rsidRDefault="00C962D7" w:rsidP="00BE2F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административно-хозяйственных работников </w:t>
            </w:r>
          </w:p>
        </w:tc>
        <w:tc>
          <w:tcPr>
            <w:tcW w:w="656" w:type="pct"/>
          </w:tcPr>
          <w:p w:rsidR="00C962D7" w:rsidRPr="00832633" w:rsidRDefault="00C962D7" w:rsidP="00BE2F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430" w:type="pct"/>
          </w:tcPr>
          <w:p w:rsidR="00C962D7" w:rsidRPr="00832633" w:rsidRDefault="00C962D7" w:rsidP="00BE2F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3516" w:type="pct"/>
          </w:tcPr>
          <w:p w:rsidR="00C962D7" w:rsidRPr="00832633" w:rsidRDefault="00C962D7" w:rsidP="008B3D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Соотношение </w:t>
            </w:r>
            <w:r w:rsidR="008B3DD2">
              <w:rPr>
                <w:rFonts w:ascii="Times New Roman" w:hAnsi="Times New Roman"/>
                <w:sz w:val="24"/>
                <w:szCs w:val="24"/>
              </w:rPr>
              <w:t>«</w:t>
            </w:r>
            <w:r w:rsidRPr="00832633">
              <w:rPr>
                <w:rFonts w:ascii="Times New Roman" w:hAnsi="Times New Roman"/>
                <w:sz w:val="24"/>
                <w:szCs w:val="24"/>
              </w:rPr>
              <w:t>педагогический работник/воспитанник</w:t>
            </w:r>
            <w:r w:rsidR="008B3DD2">
              <w:rPr>
                <w:rFonts w:ascii="Times New Roman" w:hAnsi="Times New Roman"/>
                <w:sz w:val="24"/>
                <w:szCs w:val="24"/>
              </w:rPr>
              <w:t>»</w:t>
            </w:r>
            <w:r w:rsidRPr="00832633">
              <w:rPr>
                <w:rFonts w:ascii="Times New Roman" w:hAnsi="Times New Roman"/>
                <w:sz w:val="24"/>
                <w:szCs w:val="24"/>
              </w:rPr>
              <w:t xml:space="preserve"> в дошкольной образовательной организации </w:t>
            </w:r>
          </w:p>
        </w:tc>
        <w:tc>
          <w:tcPr>
            <w:tcW w:w="656" w:type="pct"/>
          </w:tcPr>
          <w:p w:rsidR="00C962D7" w:rsidRPr="00832633" w:rsidRDefault="00C962D7" w:rsidP="001212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8B3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63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30" w:type="pct"/>
          </w:tcPr>
          <w:p w:rsidR="00C962D7" w:rsidRPr="00832633" w:rsidRDefault="00C962D7" w:rsidP="001212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36/291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516" w:type="pct"/>
          </w:tcPr>
          <w:p w:rsidR="00C962D7" w:rsidRPr="00832633" w:rsidRDefault="00C962D7" w:rsidP="001212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656" w:type="pct"/>
          </w:tcPr>
          <w:p w:rsidR="00C962D7" w:rsidRPr="00832633" w:rsidRDefault="00C962D7" w:rsidP="001212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C962D7" w:rsidRPr="00832633" w:rsidRDefault="00C962D7" w:rsidP="001212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3516" w:type="pct"/>
          </w:tcPr>
          <w:p w:rsidR="00C962D7" w:rsidRPr="00832633" w:rsidRDefault="00C962D7" w:rsidP="001212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656" w:type="pct"/>
          </w:tcPr>
          <w:p w:rsidR="00C962D7" w:rsidRPr="00832633" w:rsidRDefault="00C962D7" w:rsidP="001212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430" w:type="pct"/>
          </w:tcPr>
          <w:p w:rsidR="00C962D7" w:rsidRPr="00832633" w:rsidRDefault="00C962D7" w:rsidP="001212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3516" w:type="pct"/>
          </w:tcPr>
          <w:p w:rsidR="00C962D7" w:rsidRPr="00832633" w:rsidRDefault="00C962D7" w:rsidP="004A41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656" w:type="pct"/>
          </w:tcPr>
          <w:p w:rsidR="00C962D7" w:rsidRPr="00832633" w:rsidRDefault="00C962D7" w:rsidP="004A41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430" w:type="pct"/>
          </w:tcPr>
          <w:p w:rsidR="00C962D7" w:rsidRPr="00832633" w:rsidRDefault="00C962D7" w:rsidP="004A41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3516" w:type="pct"/>
          </w:tcPr>
          <w:p w:rsidR="00C962D7" w:rsidRPr="00832633" w:rsidRDefault="00C962D7" w:rsidP="004A41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656" w:type="pct"/>
          </w:tcPr>
          <w:p w:rsidR="00C962D7" w:rsidRPr="00832633" w:rsidRDefault="00C962D7" w:rsidP="004A41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430" w:type="pct"/>
          </w:tcPr>
          <w:p w:rsidR="00C962D7" w:rsidRPr="00832633" w:rsidRDefault="00C962D7" w:rsidP="004A41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3516" w:type="pct"/>
          </w:tcPr>
          <w:p w:rsidR="00C962D7" w:rsidRPr="00832633" w:rsidRDefault="00C962D7" w:rsidP="004A41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656" w:type="pct"/>
          </w:tcPr>
          <w:p w:rsidR="00C962D7" w:rsidRPr="00832633" w:rsidRDefault="00C962D7" w:rsidP="004A41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C962D7" w:rsidRPr="00832633" w:rsidRDefault="00C962D7" w:rsidP="004A41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3516" w:type="pct"/>
          </w:tcPr>
          <w:p w:rsidR="00C962D7" w:rsidRPr="00832633" w:rsidRDefault="00C962D7" w:rsidP="004A41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Учителя-дефектолога </w:t>
            </w:r>
          </w:p>
        </w:tc>
        <w:tc>
          <w:tcPr>
            <w:tcW w:w="656" w:type="pct"/>
          </w:tcPr>
          <w:p w:rsidR="00C962D7" w:rsidRPr="00832633" w:rsidRDefault="00C962D7" w:rsidP="004A41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430" w:type="pct"/>
          </w:tcPr>
          <w:p w:rsidR="00C962D7" w:rsidRPr="00832633" w:rsidRDefault="00C962D7" w:rsidP="004A41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3516" w:type="pct"/>
          </w:tcPr>
          <w:p w:rsidR="00C962D7" w:rsidRPr="00832633" w:rsidRDefault="00C962D7" w:rsidP="004A41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656" w:type="pct"/>
          </w:tcPr>
          <w:p w:rsidR="00C962D7" w:rsidRPr="00832633" w:rsidRDefault="00C962D7" w:rsidP="004A41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C962D7" w:rsidRPr="00832633" w:rsidRDefault="00C962D7" w:rsidP="004A41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16" w:type="pct"/>
          </w:tcPr>
          <w:p w:rsidR="00C962D7" w:rsidRPr="00832633" w:rsidRDefault="00C962D7" w:rsidP="002043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bCs/>
                <w:sz w:val="24"/>
                <w:szCs w:val="24"/>
              </w:rPr>
              <w:t>Инфраструктура</w:t>
            </w:r>
            <w:r w:rsidRPr="00832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" w:type="pct"/>
          </w:tcPr>
          <w:p w:rsidR="00C962D7" w:rsidRPr="00832633" w:rsidRDefault="00C962D7" w:rsidP="002043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C962D7" w:rsidRPr="00832633" w:rsidRDefault="00C962D7" w:rsidP="002043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16" w:type="pct"/>
          </w:tcPr>
          <w:p w:rsidR="00C962D7" w:rsidRPr="00832633" w:rsidRDefault="00C962D7" w:rsidP="002043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656" w:type="pct"/>
          </w:tcPr>
          <w:p w:rsidR="00C962D7" w:rsidRPr="00832633" w:rsidRDefault="00C962D7" w:rsidP="002043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83263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30" w:type="pct"/>
          </w:tcPr>
          <w:p w:rsidR="00C962D7" w:rsidRPr="00832633" w:rsidRDefault="00C962D7" w:rsidP="002043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16" w:type="pct"/>
          </w:tcPr>
          <w:p w:rsidR="00C962D7" w:rsidRPr="00832633" w:rsidRDefault="00C962D7" w:rsidP="002043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656" w:type="pct"/>
          </w:tcPr>
          <w:p w:rsidR="00C962D7" w:rsidRPr="00832633" w:rsidRDefault="00C962D7" w:rsidP="002043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83263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30" w:type="pct"/>
          </w:tcPr>
          <w:p w:rsidR="00C962D7" w:rsidRPr="00832633" w:rsidRDefault="00C962D7" w:rsidP="002043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16" w:type="pct"/>
          </w:tcPr>
          <w:p w:rsidR="00C962D7" w:rsidRPr="00832633" w:rsidRDefault="00C962D7" w:rsidP="002043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656" w:type="pct"/>
          </w:tcPr>
          <w:p w:rsidR="00C962D7" w:rsidRPr="00832633" w:rsidRDefault="00C962D7" w:rsidP="002043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430" w:type="pct"/>
          </w:tcPr>
          <w:p w:rsidR="00C962D7" w:rsidRPr="00832633" w:rsidRDefault="00C962D7" w:rsidP="002043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16" w:type="pct"/>
          </w:tcPr>
          <w:p w:rsidR="00C962D7" w:rsidRPr="00832633" w:rsidRDefault="00C962D7" w:rsidP="002043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656" w:type="pct"/>
          </w:tcPr>
          <w:p w:rsidR="00C962D7" w:rsidRPr="00832633" w:rsidRDefault="00C962D7" w:rsidP="002043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430" w:type="pct"/>
          </w:tcPr>
          <w:p w:rsidR="00C962D7" w:rsidRPr="00832633" w:rsidRDefault="00C962D7" w:rsidP="002043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62D7" w:rsidTr="00C962D7">
        <w:tc>
          <w:tcPr>
            <w:tcW w:w="397" w:type="pct"/>
          </w:tcPr>
          <w:p w:rsidR="00C962D7" w:rsidRPr="00832633" w:rsidRDefault="00C962D7" w:rsidP="00C962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16" w:type="pct"/>
          </w:tcPr>
          <w:p w:rsidR="00C962D7" w:rsidRPr="00832633" w:rsidRDefault="00C962D7" w:rsidP="002043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656" w:type="pct"/>
          </w:tcPr>
          <w:p w:rsidR="00C962D7" w:rsidRPr="00832633" w:rsidRDefault="00C962D7" w:rsidP="002043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430" w:type="pct"/>
          </w:tcPr>
          <w:p w:rsidR="00C962D7" w:rsidRPr="00832633" w:rsidRDefault="00C962D7" w:rsidP="002043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3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B6790" w:rsidRPr="00832633" w:rsidRDefault="009B6790" w:rsidP="008326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96A" w:rsidRPr="00832633" w:rsidRDefault="0086496A" w:rsidP="00832633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Объект самообследования: </w:t>
      </w:r>
      <w:r w:rsidR="00A26F28" w:rsidRPr="00832633">
        <w:rPr>
          <w:rFonts w:ascii="Times New Roman" w:hAnsi="Times New Roman"/>
          <w:i/>
          <w:sz w:val="24"/>
          <w:szCs w:val="24"/>
        </w:rPr>
        <w:t>образовательн</w:t>
      </w:r>
      <w:r w:rsidRPr="00832633">
        <w:rPr>
          <w:rFonts w:ascii="Times New Roman" w:hAnsi="Times New Roman"/>
          <w:i/>
          <w:sz w:val="24"/>
          <w:szCs w:val="24"/>
        </w:rPr>
        <w:t>ая</w:t>
      </w:r>
      <w:r w:rsidR="00A26F28" w:rsidRPr="00832633">
        <w:rPr>
          <w:rFonts w:ascii="Times New Roman" w:hAnsi="Times New Roman"/>
          <w:i/>
          <w:sz w:val="24"/>
          <w:szCs w:val="24"/>
        </w:rPr>
        <w:t xml:space="preserve"> деятельност</w:t>
      </w:r>
      <w:r w:rsidRPr="00832633">
        <w:rPr>
          <w:rFonts w:ascii="Times New Roman" w:hAnsi="Times New Roman"/>
          <w:i/>
          <w:sz w:val="24"/>
          <w:szCs w:val="24"/>
        </w:rPr>
        <w:t>ь</w:t>
      </w:r>
    </w:p>
    <w:p w:rsidR="00F67B0B" w:rsidRPr="00832633" w:rsidRDefault="00F67B0B" w:rsidP="00C962D7">
      <w:pPr>
        <w:autoSpaceDE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F5D08" w:rsidRPr="00832633" w:rsidRDefault="00033401" w:rsidP="00832633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Содержание образовательного процесса в дошкольном образовательном учреждении определяется основной и адаптированной </w:t>
      </w:r>
      <w:r w:rsidR="00CA4246" w:rsidRPr="00832633">
        <w:rPr>
          <w:rFonts w:ascii="Times New Roman" w:hAnsi="Times New Roman"/>
          <w:sz w:val="24"/>
          <w:szCs w:val="24"/>
        </w:rPr>
        <w:t>обще</w:t>
      </w:r>
      <w:r w:rsidRPr="00832633">
        <w:rPr>
          <w:rFonts w:ascii="Times New Roman" w:hAnsi="Times New Roman"/>
          <w:sz w:val="24"/>
          <w:szCs w:val="24"/>
        </w:rPr>
        <w:t xml:space="preserve">образовательной программой </w:t>
      </w:r>
      <w:r w:rsidR="00CA4246" w:rsidRPr="00832633">
        <w:rPr>
          <w:rFonts w:ascii="Times New Roman" w:hAnsi="Times New Roman"/>
          <w:sz w:val="24"/>
          <w:szCs w:val="24"/>
        </w:rPr>
        <w:t xml:space="preserve">дошкольного образования </w:t>
      </w:r>
      <w:r w:rsidRPr="00832633">
        <w:rPr>
          <w:rFonts w:ascii="Times New Roman" w:hAnsi="Times New Roman"/>
          <w:sz w:val="24"/>
          <w:szCs w:val="24"/>
        </w:rPr>
        <w:t>МБДОУ №</w:t>
      </w:r>
      <w:r w:rsidRPr="00832633">
        <w:rPr>
          <w:rFonts w:ascii="Times New Roman" w:hAnsi="Times New Roman"/>
          <w:sz w:val="24"/>
          <w:szCs w:val="24"/>
          <w:lang w:val="en-US"/>
        </w:rPr>
        <w:t> </w:t>
      </w:r>
      <w:r w:rsidRPr="00832633">
        <w:rPr>
          <w:rFonts w:ascii="Times New Roman" w:hAnsi="Times New Roman"/>
          <w:sz w:val="24"/>
          <w:szCs w:val="24"/>
        </w:rPr>
        <w:t>448.</w:t>
      </w:r>
      <w:r w:rsidR="00EF5D08" w:rsidRPr="00832633">
        <w:rPr>
          <w:rFonts w:ascii="Times New Roman" w:hAnsi="Times New Roman"/>
          <w:sz w:val="24"/>
          <w:szCs w:val="24"/>
        </w:rPr>
        <w:t xml:space="preserve"> </w:t>
      </w:r>
    </w:p>
    <w:p w:rsidR="0086496A" w:rsidRPr="00832633" w:rsidRDefault="00033401" w:rsidP="00832633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Основная образовательная программа МБДОУ №</w:t>
      </w:r>
      <w:r w:rsidRPr="00832633">
        <w:rPr>
          <w:rFonts w:ascii="Times New Roman" w:hAnsi="Times New Roman"/>
          <w:sz w:val="24"/>
          <w:szCs w:val="24"/>
          <w:lang w:val="en-US"/>
        </w:rPr>
        <w:t> </w:t>
      </w:r>
      <w:r w:rsidRPr="00832633">
        <w:rPr>
          <w:rFonts w:ascii="Times New Roman" w:hAnsi="Times New Roman"/>
          <w:sz w:val="24"/>
          <w:szCs w:val="24"/>
        </w:rPr>
        <w:t xml:space="preserve">448 разработана, принята и реализуется в соответствии с Федеральным государственным образовательным стандартом дошкольного образования и с учётом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образованию. </w:t>
      </w:r>
      <w:proofErr w:type="gramStart"/>
      <w:r w:rsidRPr="00832633">
        <w:rPr>
          <w:rFonts w:ascii="Times New Roman" w:hAnsi="Times New Roman"/>
          <w:sz w:val="24"/>
          <w:szCs w:val="24"/>
        </w:rPr>
        <w:t>Протокол от 20 мая 2015 г. № 2/15).</w:t>
      </w:r>
      <w:proofErr w:type="gramEnd"/>
    </w:p>
    <w:p w:rsidR="0086496A" w:rsidRPr="00832633" w:rsidRDefault="0086496A" w:rsidP="00832633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Основная образовательная программа МБДОУ № 448 г. Челябинска ориентирована на разностороннее развитие детей с 1,5 до 8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86496A" w:rsidRPr="00832633" w:rsidRDefault="00033401" w:rsidP="00832633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633">
        <w:rPr>
          <w:rFonts w:ascii="Times New Roman" w:hAnsi="Times New Roman"/>
          <w:sz w:val="24"/>
          <w:szCs w:val="24"/>
        </w:rPr>
        <w:t>Адаптированная образовательная программа МБДОУ №</w:t>
      </w:r>
      <w:r w:rsidRPr="00832633">
        <w:rPr>
          <w:rFonts w:ascii="Times New Roman" w:hAnsi="Times New Roman"/>
          <w:sz w:val="24"/>
          <w:szCs w:val="24"/>
          <w:lang w:val="en-US"/>
        </w:rPr>
        <w:t> </w:t>
      </w:r>
      <w:r w:rsidRPr="00832633">
        <w:rPr>
          <w:rFonts w:ascii="Times New Roman" w:hAnsi="Times New Roman"/>
          <w:sz w:val="24"/>
          <w:szCs w:val="24"/>
        </w:rPr>
        <w:t>448 разработана, принята и реализуется в соответствии с Федеральным государственным образовательным стандартом дошкольного образования, с учётом Примерной адаптированной основной образовательной программы дошкольного образования детей с задержкой психического развития (одобрена решением от 07.12.2017г. Протокол № 6/17) и Примерной адаптированной основной образовательной программы дошкольного образования детей с умственной отсталостью (интеллектуальными нарушениями) одобрена решением от 07.12.2017г. Протокол</w:t>
      </w:r>
      <w:proofErr w:type="gramEnd"/>
      <w:r w:rsidRPr="00832633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832633">
        <w:rPr>
          <w:rFonts w:ascii="Times New Roman" w:hAnsi="Times New Roman"/>
          <w:sz w:val="24"/>
          <w:szCs w:val="24"/>
        </w:rPr>
        <w:t>6/17</w:t>
      </w:r>
      <w:r w:rsidR="00CA4246" w:rsidRPr="00832633">
        <w:rPr>
          <w:rFonts w:ascii="Times New Roman" w:hAnsi="Times New Roman"/>
          <w:sz w:val="24"/>
          <w:szCs w:val="24"/>
        </w:rPr>
        <w:t>)</w:t>
      </w:r>
      <w:r w:rsidRPr="00832633">
        <w:rPr>
          <w:rFonts w:ascii="Times New Roman" w:hAnsi="Times New Roman"/>
          <w:sz w:val="24"/>
          <w:szCs w:val="24"/>
        </w:rPr>
        <w:t>.</w:t>
      </w:r>
      <w:r w:rsidR="00EF5D08" w:rsidRPr="008326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6496A" w:rsidRPr="00832633" w:rsidRDefault="0086496A" w:rsidP="00832633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lastRenderedPageBreak/>
        <w:t>Содержание адаптированной образовательной программы МБДОУ № 448 г. Челябинска предполагает включение детей с ограниченными возможностями здоровья (задержка психического развития, интеллектуальная недостаточность) в образовательную деятельность, осуществляемую в процессе организации различных видов детской деятельности с квалифицированной коррекцией недостатков в физическом и (или) психическом развитии детей.</w:t>
      </w:r>
    </w:p>
    <w:p w:rsidR="0086496A" w:rsidRPr="00832633" w:rsidRDefault="0086496A" w:rsidP="00832633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Целью АОП является проектирование социальных ситуаций развития воспитанников с задержкой психического развития, ранним детским аутизмом и интеллектуальной недостаточностью, развивающей предметно-пространственной среды, обеспечивающих коррекцию недостатков в физическом или психическом развитии, максимальное всестороннее развитие на основе  сотрудничества </w:t>
      </w:r>
      <w:proofErr w:type="gramStart"/>
      <w:r w:rsidRPr="00832633">
        <w:rPr>
          <w:rFonts w:ascii="Times New Roman" w:hAnsi="Times New Roman"/>
          <w:sz w:val="24"/>
          <w:szCs w:val="24"/>
        </w:rPr>
        <w:t>со</w:t>
      </w:r>
      <w:proofErr w:type="gramEnd"/>
      <w:r w:rsidRPr="00832633">
        <w:rPr>
          <w:rFonts w:ascii="Times New Roman" w:hAnsi="Times New Roman"/>
          <w:sz w:val="24"/>
          <w:szCs w:val="24"/>
        </w:rPr>
        <w:t xml:space="preserve"> взрослыми и сверстниками в соответствующих возрасту видах деятельности, учета возможностей каждого ребенка, обеспечивающих готовность к обучению в школе и позитивную социализацию.</w:t>
      </w:r>
    </w:p>
    <w:p w:rsidR="00033401" w:rsidRPr="00832633" w:rsidRDefault="00E841BF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Внедрение новых форм дошкольного образования позволяет у</w:t>
      </w:r>
      <w:r w:rsidR="00EF5D08" w:rsidRPr="00832633">
        <w:rPr>
          <w:rFonts w:ascii="Times New Roman" w:hAnsi="Times New Roman"/>
          <w:sz w:val="24"/>
          <w:szCs w:val="24"/>
        </w:rPr>
        <w:t>читыва</w:t>
      </w:r>
      <w:r w:rsidRPr="00832633">
        <w:rPr>
          <w:rFonts w:ascii="Times New Roman" w:hAnsi="Times New Roman"/>
          <w:sz w:val="24"/>
          <w:szCs w:val="24"/>
        </w:rPr>
        <w:t>ть</w:t>
      </w:r>
      <w:r w:rsidR="00EF5D08" w:rsidRPr="00832633">
        <w:rPr>
          <w:rFonts w:ascii="Times New Roman" w:hAnsi="Times New Roman"/>
          <w:sz w:val="24"/>
          <w:szCs w:val="24"/>
        </w:rPr>
        <w:t xml:space="preserve"> особые образовательные потребности детей с ограниченными возможностями здоровья</w:t>
      </w:r>
      <w:r w:rsidRPr="00832633">
        <w:rPr>
          <w:rFonts w:ascii="Times New Roman" w:hAnsi="Times New Roman"/>
          <w:sz w:val="24"/>
          <w:szCs w:val="24"/>
        </w:rPr>
        <w:t>.</w:t>
      </w:r>
      <w:r w:rsidR="00C24A3B" w:rsidRPr="00832633">
        <w:rPr>
          <w:rFonts w:ascii="Times New Roman" w:hAnsi="Times New Roman"/>
          <w:sz w:val="24"/>
          <w:szCs w:val="24"/>
        </w:rPr>
        <w:t xml:space="preserve"> Используются эффективные технологии в работе с детьми </w:t>
      </w:r>
      <w:proofErr w:type="spellStart"/>
      <w:r w:rsidR="00C24A3B" w:rsidRPr="00832633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C24A3B" w:rsidRPr="00832633">
        <w:rPr>
          <w:rFonts w:ascii="Times New Roman" w:hAnsi="Times New Roman"/>
          <w:sz w:val="24"/>
          <w:szCs w:val="24"/>
        </w:rPr>
        <w:t xml:space="preserve"> направленности и с ограниченными возможностями здоровья по освоению образовательных областей.</w:t>
      </w:r>
      <w:r w:rsidRPr="00832633">
        <w:rPr>
          <w:rFonts w:ascii="Times New Roman" w:hAnsi="Times New Roman"/>
          <w:sz w:val="24"/>
          <w:szCs w:val="24"/>
        </w:rPr>
        <w:t xml:space="preserve"> </w:t>
      </w:r>
    </w:p>
    <w:p w:rsidR="00EF5D08" w:rsidRPr="00832633" w:rsidRDefault="00EF5D08" w:rsidP="00832633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Структура и содержание каждого раздела ООП и АОП полностью соответствует требованиям ФГОС. Отметим высокую степень достаточности и сформированности учебно-методического комплекса для реализации целевого раздела образовательных программ.</w:t>
      </w:r>
    </w:p>
    <w:p w:rsidR="00C24A3B" w:rsidRPr="00832633" w:rsidRDefault="00B13E71" w:rsidP="00832633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Уровень разработанности рабочих программ педагогов </w:t>
      </w:r>
      <w:r w:rsidR="00E841BF" w:rsidRPr="00832633">
        <w:rPr>
          <w:rFonts w:ascii="Times New Roman" w:hAnsi="Times New Roman"/>
          <w:sz w:val="24"/>
          <w:szCs w:val="24"/>
        </w:rPr>
        <w:t>соответству</w:t>
      </w:r>
      <w:r w:rsidRPr="00832633">
        <w:rPr>
          <w:rFonts w:ascii="Times New Roman" w:hAnsi="Times New Roman"/>
          <w:sz w:val="24"/>
          <w:szCs w:val="24"/>
        </w:rPr>
        <w:t>ет</w:t>
      </w:r>
      <w:r w:rsidR="00E841BF" w:rsidRPr="00832633">
        <w:rPr>
          <w:rFonts w:ascii="Times New Roman" w:hAnsi="Times New Roman"/>
          <w:sz w:val="24"/>
          <w:szCs w:val="24"/>
        </w:rPr>
        <w:t xml:space="preserve"> целевому и содержательному разделам </w:t>
      </w:r>
      <w:r w:rsidRPr="00832633">
        <w:rPr>
          <w:rFonts w:ascii="Times New Roman" w:hAnsi="Times New Roman"/>
          <w:sz w:val="24"/>
          <w:szCs w:val="24"/>
        </w:rPr>
        <w:t>ООП и АОП</w:t>
      </w:r>
      <w:r w:rsidR="00E841BF" w:rsidRPr="00832633">
        <w:rPr>
          <w:rFonts w:ascii="Times New Roman" w:hAnsi="Times New Roman"/>
          <w:sz w:val="24"/>
          <w:szCs w:val="24"/>
        </w:rPr>
        <w:t xml:space="preserve"> </w:t>
      </w:r>
      <w:r w:rsidRPr="00832633">
        <w:rPr>
          <w:rFonts w:ascii="Times New Roman" w:hAnsi="Times New Roman"/>
          <w:sz w:val="24"/>
          <w:szCs w:val="24"/>
        </w:rPr>
        <w:t xml:space="preserve">и </w:t>
      </w:r>
      <w:r w:rsidR="00E841BF" w:rsidRPr="00832633">
        <w:rPr>
          <w:rFonts w:ascii="Times New Roman" w:hAnsi="Times New Roman"/>
          <w:sz w:val="24"/>
          <w:szCs w:val="24"/>
        </w:rPr>
        <w:t>квалификации педагогов.</w:t>
      </w:r>
      <w:r w:rsidRPr="00832633">
        <w:rPr>
          <w:rFonts w:ascii="Times New Roman" w:hAnsi="Times New Roman"/>
          <w:sz w:val="24"/>
          <w:szCs w:val="24"/>
        </w:rPr>
        <w:t xml:space="preserve"> </w:t>
      </w:r>
    </w:p>
    <w:p w:rsidR="00C24A3B" w:rsidRPr="00832633" w:rsidRDefault="00C24A3B" w:rsidP="000D5F15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Благодаря высокому показателю по освоению педагогами инновационных технологий в рамках курсовой подготовки и методической работы в образовательной работе в ДОУ применяются развивающие образовательные технологии.</w:t>
      </w:r>
      <w:r w:rsidR="000D5F15">
        <w:rPr>
          <w:rFonts w:ascii="Times New Roman" w:hAnsi="Times New Roman"/>
          <w:sz w:val="24"/>
          <w:szCs w:val="24"/>
        </w:rPr>
        <w:t xml:space="preserve"> </w:t>
      </w:r>
      <w:r w:rsidRPr="00832633">
        <w:rPr>
          <w:rFonts w:ascii="Times New Roman" w:hAnsi="Times New Roman"/>
          <w:sz w:val="24"/>
          <w:szCs w:val="24"/>
        </w:rPr>
        <w:t>Педагог</w:t>
      </w:r>
      <w:r w:rsidR="002574D7" w:rsidRPr="00832633">
        <w:rPr>
          <w:rFonts w:ascii="Times New Roman" w:hAnsi="Times New Roman"/>
          <w:sz w:val="24"/>
          <w:szCs w:val="24"/>
        </w:rPr>
        <w:t>ами активно используются компьютерная техника,</w:t>
      </w:r>
      <w:r w:rsidRPr="00832633">
        <w:rPr>
          <w:rFonts w:ascii="Times New Roman" w:hAnsi="Times New Roman"/>
          <w:sz w:val="24"/>
          <w:szCs w:val="24"/>
        </w:rPr>
        <w:t xml:space="preserve"> интерактивные столы; магнитофоны</w:t>
      </w:r>
      <w:r w:rsidR="002574D7" w:rsidRPr="00832633">
        <w:rPr>
          <w:rFonts w:ascii="Times New Roman" w:hAnsi="Times New Roman"/>
          <w:sz w:val="24"/>
          <w:szCs w:val="24"/>
        </w:rPr>
        <w:t>,</w:t>
      </w:r>
      <w:r w:rsidRPr="00832633">
        <w:rPr>
          <w:rFonts w:ascii="Times New Roman" w:hAnsi="Times New Roman"/>
          <w:sz w:val="24"/>
          <w:szCs w:val="24"/>
        </w:rPr>
        <w:t xml:space="preserve"> телевизоры</w:t>
      </w:r>
      <w:r w:rsidR="002574D7" w:rsidRPr="00832633">
        <w:rPr>
          <w:rFonts w:ascii="Times New Roman" w:hAnsi="Times New Roman"/>
          <w:sz w:val="24"/>
          <w:szCs w:val="24"/>
        </w:rPr>
        <w:t>, фотоаппаратура, т.к.</w:t>
      </w:r>
      <w:r w:rsidRPr="00832633">
        <w:rPr>
          <w:rFonts w:ascii="Times New Roman" w:hAnsi="Times New Roman"/>
          <w:sz w:val="24"/>
          <w:szCs w:val="24"/>
        </w:rPr>
        <w:t xml:space="preserve"> ФГОС отмечает широкое использование информационно-коммуникационных технологий в дошкольном учреждении как одно из условий успешного образовательного процесса. </w:t>
      </w:r>
    </w:p>
    <w:p w:rsidR="0086496A" w:rsidRPr="00832633" w:rsidRDefault="00C24A3B" w:rsidP="00832633">
      <w:pPr>
        <w:pStyle w:val="af5"/>
        <w:spacing w:before="0" w:after="0"/>
        <w:ind w:firstLine="709"/>
        <w:contextualSpacing/>
        <w:jc w:val="both"/>
        <w:rPr>
          <w:lang w:eastAsia="ru-RU"/>
        </w:rPr>
      </w:pPr>
      <w:r w:rsidRPr="00832633">
        <w:rPr>
          <w:lang w:eastAsia="ru-RU"/>
        </w:rPr>
        <w:t xml:space="preserve">Новые информационные технологии позволяют строить процесс обучения на основе зрительного (презентация, анимация), слухового (звуковые и видеоматериалы) и осязательного (интерактивный стол, клавиатура) восприятия. Использование интерактивного стола на занятиях помогает перейти от объяснительной формы обучения к деятельной </w:t>
      </w:r>
      <w:r w:rsidR="0076373C" w:rsidRPr="00832633">
        <w:rPr>
          <w:lang w:eastAsia="ru-RU"/>
        </w:rPr>
        <w:t>–</w:t>
      </w:r>
      <w:r w:rsidRPr="00832633">
        <w:rPr>
          <w:lang w:eastAsia="ru-RU"/>
        </w:rPr>
        <w:t xml:space="preserve"> дети сами проявляют познавательную активность, что способствует осознанному усвоению материала. Работа с интерактивным столом включает в себя: проведение различных развивающих игр; просмотр иллюстраций и видеоматериалов; разбор проблемных ситуаций; совместное творчество и другое.</w:t>
      </w:r>
    </w:p>
    <w:p w:rsidR="009C75EB" w:rsidRPr="00832633" w:rsidRDefault="009C75EB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Работа по созданию развивающей предметно-пространственной среды была направлена на обеспечение реализации образовательного потенциала пространства и территории,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9C75EB" w:rsidRPr="00832633" w:rsidRDefault="009C75EB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Созданная в МБДОУ № 448 развивающая предметно-пространственная среда направлена на формирование активности воспитанников, обеспечивает в достаточной степени развитие различных видов детской деятельности. </w:t>
      </w:r>
      <w:r w:rsidR="00BF6E11" w:rsidRPr="00832633">
        <w:rPr>
          <w:rFonts w:ascii="Times New Roman" w:hAnsi="Times New Roman"/>
          <w:sz w:val="24"/>
          <w:szCs w:val="24"/>
        </w:rPr>
        <w:t>Отметим грамотное зонирование групповых ячеек, разнообразие материалов, оборудования и инвентаря.</w:t>
      </w:r>
    </w:p>
    <w:p w:rsidR="009C75EB" w:rsidRPr="00832633" w:rsidRDefault="009C75EB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Созданная в МБДОУ № 448 развивающая предметно-пространственная среда обеспечивает реализацию образовательного потенциала пространства для воспитанников с нормативным развитием и детей с ОВЗ (с задержкой психического развития, расстройствами </w:t>
      </w:r>
      <w:proofErr w:type="spellStart"/>
      <w:r w:rsidRPr="00832633">
        <w:rPr>
          <w:rFonts w:ascii="Times New Roman" w:hAnsi="Times New Roman"/>
          <w:sz w:val="24"/>
          <w:szCs w:val="24"/>
        </w:rPr>
        <w:t>аутистического</w:t>
      </w:r>
      <w:proofErr w:type="spellEnd"/>
      <w:r w:rsidRPr="00832633">
        <w:rPr>
          <w:rFonts w:ascii="Times New Roman" w:hAnsi="Times New Roman"/>
          <w:sz w:val="24"/>
          <w:szCs w:val="24"/>
        </w:rPr>
        <w:t xml:space="preserve"> спектра, интеллектуальной недостаточностью).</w:t>
      </w:r>
    </w:p>
    <w:p w:rsidR="009C75EB" w:rsidRPr="00832633" w:rsidRDefault="009C75EB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lastRenderedPageBreak/>
        <w:t xml:space="preserve">Развивающая предметно-пространственная среда </w:t>
      </w:r>
      <w:r w:rsidRPr="00832633">
        <w:rPr>
          <w:rFonts w:ascii="Times New Roman" w:hAnsi="Times New Roman"/>
          <w:i/>
          <w:sz w:val="24"/>
          <w:szCs w:val="24"/>
        </w:rPr>
        <w:t>для детей с задержкой психического развития</w:t>
      </w:r>
      <w:r w:rsidRPr="00832633">
        <w:rPr>
          <w:rFonts w:ascii="Times New Roman" w:hAnsi="Times New Roman"/>
          <w:sz w:val="24"/>
          <w:szCs w:val="24"/>
        </w:rPr>
        <w:t xml:space="preserve"> содержит атрибуты, которые обеспечивают приобретение предметно-практического и чувственного опыта, и перенос его в игровые и практические ситуации; формирование познавательного ориентирования в окружающем пространстве. Сюда относятся: различные варианты материалов по одной теме (живые объекты, объемные предметы, плоскостные предметы, иллюстрации); схемы и алгоритмы действий; модели последовательности рассказывания, описания; модели сказок; предметы для развития сенсорной сферы. Для детей старшей группы с ЗПР в доступе находятся игрушки предыдущей возрастной группы, в т.ч. такие, которые отражают реальные предметы окружающего мира, соответствуют жизненным ситуациям.</w:t>
      </w:r>
    </w:p>
    <w:p w:rsidR="009C75EB" w:rsidRPr="00832633" w:rsidRDefault="009C75EB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Для создания комфортной развивающей предметно-пространственной среды для </w:t>
      </w:r>
      <w:r w:rsidRPr="00832633">
        <w:rPr>
          <w:rFonts w:ascii="Times New Roman" w:hAnsi="Times New Roman"/>
          <w:i/>
          <w:sz w:val="24"/>
          <w:szCs w:val="24"/>
        </w:rPr>
        <w:t xml:space="preserve">воспитанников с расстройством </w:t>
      </w:r>
      <w:proofErr w:type="spellStart"/>
      <w:r w:rsidRPr="00832633">
        <w:rPr>
          <w:rFonts w:ascii="Times New Roman" w:hAnsi="Times New Roman"/>
          <w:i/>
          <w:sz w:val="24"/>
          <w:szCs w:val="24"/>
        </w:rPr>
        <w:t>аутистического</w:t>
      </w:r>
      <w:proofErr w:type="spellEnd"/>
      <w:r w:rsidRPr="00832633">
        <w:rPr>
          <w:rFonts w:ascii="Times New Roman" w:hAnsi="Times New Roman"/>
          <w:i/>
          <w:sz w:val="24"/>
          <w:szCs w:val="24"/>
        </w:rPr>
        <w:t xml:space="preserve"> спектра</w:t>
      </w:r>
      <w:r w:rsidRPr="00832633">
        <w:rPr>
          <w:rFonts w:ascii="Times New Roman" w:hAnsi="Times New Roman"/>
          <w:sz w:val="24"/>
          <w:szCs w:val="24"/>
        </w:rPr>
        <w:t xml:space="preserve"> в групповых помещениях МБДОУ № 448 проведены некоторые изменения. Во-первых, обязательное зонирование групповой комнаты (выделение зоны для творчества, оборудование игровой зоны и других; расположение атрибутики для соответствующей деятельности). Наполняемость зон соответствует принципу учета зоны актуального развития самого слабого ребенка и учета зоны ближайшего развития самого сильного ребенка в группе. Во-вторых, созданы места для релаксации: уголок (ширма, кресло, коврик), где ребенок мог бы уединиться, успокоиться, почувствовать себя защищенным, а через некоторое время вернуться к другим детям. Это пространство оформлено в спокойных пастельных тонах. Визуальная поддержка – создание сенсорно обогащенной среды; расписание, алгоритмы деятельности, схемы, режим дня в картинках. Представлен достаточный ассортимент игрушек, обеспечивающий возможность участия в игре всех детей. В младших возрастных группах постепенно введение игрушек, показ игры с ними, обучение действиям по подражанию.</w:t>
      </w:r>
    </w:p>
    <w:p w:rsidR="009C75EB" w:rsidRPr="00832633" w:rsidRDefault="009C75EB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При формировании высших психических функций </w:t>
      </w:r>
      <w:r w:rsidRPr="00832633">
        <w:rPr>
          <w:rFonts w:ascii="Times New Roman" w:hAnsi="Times New Roman"/>
          <w:i/>
          <w:sz w:val="24"/>
          <w:szCs w:val="24"/>
        </w:rPr>
        <w:t>у воспитанников с интеллектуальной недостаточностью</w:t>
      </w:r>
      <w:r w:rsidRPr="0083263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32633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832633">
        <w:rPr>
          <w:rFonts w:ascii="Times New Roman" w:hAnsi="Times New Roman"/>
          <w:sz w:val="24"/>
          <w:szCs w:val="24"/>
        </w:rPr>
        <w:t xml:space="preserve"> имеет правильная организация развивающей предметно-пространственной среды, как в кабинетах специалистов, так и в групповом помещении. Развивающая среда создает возможности для расширения опыта эмоционально-практического взаимодействия ребенка раннего возраста </w:t>
      </w:r>
      <w:proofErr w:type="gramStart"/>
      <w:r w:rsidRPr="00832633">
        <w:rPr>
          <w:rFonts w:ascii="Times New Roman" w:hAnsi="Times New Roman"/>
          <w:sz w:val="24"/>
          <w:szCs w:val="24"/>
        </w:rPr>
        <w:t>со</w:t>
      </w:r>
      <w:proofErr w:type="gramEnd"/>
      <w:r w:rsidRPr="00832633">
        <w:rPr>
          <w:rFonts w:ascii="Times New Roman" w:hAnsi="Times New Roman"/>
          <w:sz w:val="24"/>
          <w:szCs w:val="24"/>
        </w:rPr>
        <w:t xml:space="preserve"> взрослыми и сверстниками и позволяет включить в активную познавательную деятельность одновременно всех детей группы. В ней они реализуют свои способности. Игровые зоны не перегружены оборудованием, так как это затрудняет выбор игр ребенком, меняется оборудование 1 раз в неделю. При организации развивающей среды в групповом помещении учитывается, что дети раннего возраста с синдромом Дауна плохо реагируют на пространственные изменения обстановки и предпочитают в этом смысле стабильность, поэтому часто переставлять мебель в группе, менять местоположение и количество развивающих модулей необходимо крайне обдумано.</w:t>
      </w:r>
    </w:p>
    <w:p w:rsidR="009C75EB" w:rsidRPr="00832633" w:rsidRDefault="009C75EB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Созданная в МБДОУ № 448 развивающая предметно-пространственная среда обеспечивает реализацию образовательного потенциала пространства дошкольного образовательного учреждения, а также территории, прилегающей к учреждению, приспособленной к реализации образовательной программы, материалов, оборудования и инвентаря для развития детей в соответствии с особенностями каждого возрастного этапа, а также коррекции недостатков их развития.</w:t>
      </w:r>
    </w:p>
    <w:p w:rsidR="009C75EB" w:rsidRPr="00832633" w:rsidRDefault="009C75EB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Созданные материально-технические и другие условия обеспечивают развитие образовательной инфраструктуры в соответствии с требованиями нормативной базы и основной образовательной программы дошкольного образования. </w:t>
      </w:r>
    </w:p>
    <w:p w:rsidR="009C75EB" w:rsidRPr="00832633" w:rsidRDefault="002574D7" w:rsidP="000D5F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Активное участие родителей в </w:t>
      </w:r>
      <w:r w:rsidR="009C75EB" w:rsidRPr="00832633">
        <w:rPr>
          <w:rFonts w:ascii="Times New Roman" w:hAnsi="Times New Roman"/>
          <w:sz w:val="24"/>
          <w:szCs w:val="24"/>
        </w:rPr>
        <w:t>формировани</w:t>
      </w:r>
      <w:r w:rsidRPr="00832633">
        <w:rPr>
          <w:rFonts w:ascii="Times New Roman" w:hAnsi="Times New Roman"/>
          <w:sz w:val="24"/>
          <w:szCs w:val="24"/>
        </w:rPr>
        <w:t>и</w:t>
      </w:r>
      <w:r w:rsidR="009C75EB" w:rsidRPr="00832633">
        <w:rPr>
          <w:rFonts w:ascii="Times New Roman" w:hAnsi="Times New Roman"/>
          <w:sz w:val="24"/>
          <w:szCs w:val="24"/>
        </w:rPr>
        <w:t xml:space="preserve"> развивающей предметно-пространственной среды благоприятно сказывается на обновлении форм взаимодействия и сотрудничества с семьями воспитанников.</w:t>
      </w:r>
      <w:r w:rsidR="000D5F15">
        <w:rPr>
          <w:rFonts w:ascii="Times New Roman" w:hAnsi="Times New Roman"/>
          <w:sz w:val="24"/>
          <w:szCs w:val="24"/>
        </w:rPr>
        <w:t xml:space="preserve"> </w:t>
      </w:r>
      <w:r w:rsidR="009C75EB" w:rsidRPr="00832633">
        <w:rPr>
          <w:rFonts w:ascii="Times New Roman" w:hAnsi="Times New Roman"/>
          <w:sz w:val="24"/>
          <w:szCs w:val="24"/>
        </w:rPr>
        <w:t>Родители вовлечены в проектную деятельность по созданию образовательных проектов, продукты которых используются в качестве элементов развивающей среды. Развивающая среда в группах обогащена продуктами индивидуальных семейных образовательных проектов.</w:t>
      </w:r>
    </w:p>
    <w:p w:rsidR="00FF2B59" w:rsidRPr="00832633" w:rsidRDefault="00FF2B59" w:rsidP="00832633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lastRenderedPageBreak/>
        <w:t xml:space="preserve">Объект самообследования: </w:t>
      </w:r>
      <w:r w:rsidRPr="00832633">
        <w:rPr>
          <w:rFonts w:ascii="Times New Roman" w:hAnsi="Times New Roman"/>
          <w:i/>
          <w:sz w:val="24"/>
          <w:szCs w:val="24"/>
        </w:rPr>
        <w:t>система управления</w:t>
      </w:r>
    </w:p>
    <w:p w:rsidR="00F67B0B" w:rsidRPr="00832633" w:rsidRDefault="00F67B0B" w:rsidP="00832633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24A3B" w:rsidRPr="00832633" w:rsidRDefault="00C24A3B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Эффективность Программы развития ДОУ зависит от качественной реализации заявленных проектов (задач, условий, механизмов). </w:t>
      </w:r>
    </w:p>
    <w:p w:rsidR="004C2C2C" w:rsidRPr="00832633" w:rsidRDefault="00C24A3B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Наличие годового плана, его информационно-аналитическое обоснование </w:t>
      </w:r>
      <w:r w:rsidR="0076373C" w:rsidRPr="00832633">
        <w:rPr>
          <w:rFonts w:ascii="Times New Roman" w:hAnsi="Times New Roman"/>
          <w:sz w:val="24"/>
          <w:szCs w:val="24"/>
        </w:rPr>
        <w:t xml:space="preserve">и своевременная корректировка </w:t>
      </w:r>
      <w:r w:rsidRPr="00832633">
        <w:rPr>
          <w:rFonts w:ascii="Times New Roman" w:hAnsi="Times New Roman"/>
          <w:sz w:val="24"/>
          <w:szCs w:val="24"/>
        </w:rPr>
        <w:t xml:space="preserve">свидетельствует о высоком уровне эффективности системы планово-прогностической работы. </w:t>
      </w:r>
      <w:r w:rsidR="00FF2B59" w:rsidRPr="00832633">
        <w:rPr>
          <w:rFonts w:ascii="Times New Roman" w:hAnsi="Times New Roman"/>
          <w:sz w:val="24"/>
          <w:szCs w:val="24"/>
        </w:rPr>
        <w:t>Для успешной реализации на практике поставленных годовых задач методической службой реализован перечень мероприятий.</w:t>
      </w:r>
      <w:r w:rsidR="004C2C2C" w:rsidRPr="00832633">
        <w:rPr>
          <w:rFonts w:ascii="Times New Roman" w:hAnsi="Times New Roman"/>
          <w:sz w:val="24"/>
          <w:szCs w:val="24"/>
        </w:rPr>
        <w:t xml:space="preserve"> Обеспечена гласность и информационная открытость ДОУ.</w:t>
      </w:r>
    </w:p>
    <w:p w:rsidR="004C2C2C" w:rsidRPr="00832633" w:rsidRDefault="004C2C2C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Эффективность организационных условий подтверждается соответствием документов, регламентирующих деятельность ДОУ, законодательным нормативным актам в области образования. Нормативно-правовая база, обеспечивающая функционирование ДОУ</w:t>
      </w:r>
      <w:r w:rsidR="00FF2B59" w:rsidRPr="00832633">
        <w:rPr>
          <w:rFonts w:ascii="Times New Roman" w:hAnsi="Times New Roman"/>
          <w:sz w:val="24"/>
          <w:szCs w:val="24"/>
        </w:rPr>
        <w:t xml:space="preserve"> </w:t>
      </w:r>
      <w:r w:rsidRPr="00832633">
        <w:rPr>
          <w:rFonts w:ascii="Times New Roman" w:hAnsi="Times New Roman"/>
          <w:sz w:val="24"/>
          <w:szCs w:val="24"/>
        </w:rPr>
        <w:t>приведена в соответствие.</w:t>
      </w:r>
    </w:p>
    <w:p w:rsidR="00F67B0B" w:rsidRPr="00832633" w:rsidRDefault="002574D7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Соблюдение этических норм в управленческой деятельности подтверждается сплоченностью коллектива и благоприятным психологическим климатом в нем. Педагогический состав принимает активное участие в функционировании педагогического совета в ДОУ, в освоении новых программ и технологий</w:t>
      </w:r>
      <w:r w:rsidR="00F67B0B" w:rsidRPr="00832633">
        <w:rPr>
          <w:rFonts w:ascii="Times New Roman" w:hAnsi="Times New Roman"/>
          <w:sz w:val="24"/>
          <w:szCs w:val="24"/>
        </w:rPr>
        <w:t>.</w:t>
      </w:r>
    </w:p>
    <w:p w:rsidR="002574D7" w:rsidRPr="00832633" w:rsidRDefault="00F67B0B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Определение приоритетных направлений образовательной деятельности в ДОУ способствует самореализация педагогов, дает возможность выбора оптимального содержания профессиональной деятельности. </w:t>
      </w:r>
    </w:p>
    <w:p w:rsidR="00F67B0B" w:rsidRPr="00832633" w:rsidRDefault="00F67B0B" w:rsidP="00832633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Конкурентным преимуществом ДОУ является реализация инновационного научно-прикладного проекта по теме: Проектирование модели образовательного технопарка ТЕМП в муниципальном образовании </w:t>
      </w:r>
      <w:proofErr w:type="gramStart"/>
      <w:r w:rsidRPr="00832633">
        <w:rPr>
          <w:rFonts w:ascii="Times New Roman" w:hAnsi="Times New Roman"/>
          <w:sz w:val="24"/>
          <w:szCs w:val="24"/>
        </w:rPr>
        <w:t>г</w:t>
      </w:r>
      <w:proofErr w:type="gramEnd"/>
      <w:r w:rsidRPr="00832633">
        <w:rPr>
          <w:rFonts w:ascii="Times New Roman" w:hAnsi="Times New Roman"/>
          <w:sz w:val="24"/>
          <w:szCs w:val="24"/>
        </w:rPr>
        <w:t>. Челябинска. «Фабрика игрушек» как инновационная модель развития научно-технического творчества воспитанников в условиях детского сада». А также действующая сетевая экспериментальная площадка ФГАУ «ФИРО» по теме «Вариативно-развивающее образование как инструмент достижения требований ФГОС дошкольного образования» (с ноября 2017г. по настоящее время). Обеспеченность инновационного процесса (материально-технические, информационно-методические условия) на оптимальном уровне.</w:t>
      </w:r>
    </w:p>
    <w:p w:rsidR="00F67B0B" w:rsidRPr="00832633" w:rsidRDefault="00F67B0B" w:rsidP="00832633">
      <w:pPr>
        <w:pStyle w:val="af5"/>
        <w:spacing w:before="0" w:after="0"/>
        <w:ind w:firstLine="709"/>
        <w:contextualSpacing/>
        <w:jc w:val="both"/>
        <w:rPr>
          <w:lang w:eastAsia="ru-RU"/>
        </w:rPr>
      </w:pPr>
      <w:r w:rsidRPr="00832633">
        <w:rPr>
          <w:lang w:eastAsia="ru-RU"/>
        </w:rPr>
        <w:t>Инновационная деятельность в дошкольном учреждении повышает эффективность процесса обучения и обеспечивает получение более качественных результатов. При осуществлении инновационной деятельности перед педагогами МБДОУ № 448 ставятся задачи развития индивидуальности воспитанников; развития инициативности детей, их самостоятельности, способности к творческому самовыражению; повышению любознательности и интереса к исследовательской деятельности; стимулирование различных видов активности воспитанников (игровой, познавательной и т. д.); повышение интеллектуального уровня детей; развитие креативности и нестандартности мышления.</w:t>
      </w:r>
    </w:p>
    <w:p w:rsidR="004C2C2C" w:rsidRPr="00832633" w:rsidRDefault="00F67B0B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В ДОУ обеспечены безопасные условия, соблюдение инструкций пожарной безопасности,  норм охраны труда.</w:t>
      </w:r>
    </w:p>
    <w:p w:rsidR="00F67B0B" w:rsidRPr="00832633" w:rsidRDefault="00F67B0B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67B0B" w:rsidRDefault="00F67B0B" w:rsidP="000D5F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Объект самообследования: </w:t>
      </w:r>
      <w:r w:rsidRPr="00832633">
        <w:rPr>
          <w:rFonts w:ascii="Times New Roman" w:hAnsi="Times New Roman"/>
          <w:i/>
          <w:sz w:val="24"/>
          <w:szCs w:val="24"/>
        </w:rPr>
        <w:t>качество подготовки воспитанников</w:t>
      </w:r>
    </w:p>
    <w:p w:rsidR="000D5F15" w:rsidRPr="00832633" w:rsidRDefault="000D5F15" w:rsidP="0083263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42A24" w:rsidRPr="00832633" w:rsidRDefault="00F67B0B" w:rsidP="008326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kern w:val="20"/>
          <w:sz w:val="24"/>
          <w:szCs w:val="24"/>
        </w:rPr>
      </w:pPr>
      <w:r w:rsidRPr="00832633">
        <w:rPr>
          <w:rFonts w:ascii="Times New Roman" w:hAnsi="Times New Roman"/>
          <w:kern w:val="20"/>
          <w:sz w:val="24"/>
          <w:szCs w:val="24"/>
        </w:rPr>
        <w:t>Образовательный процесс в МБДОУ № 448 – это специально организованное взаимодействие воспитателя и воспитанника с целью реализации задач воспитания и обучения ребенка раннего и дошкольного возраста. Такое взаимодействие должно обеспечивать результат – разностороннее развитие ребенка.</w:t>
      </w:r>
    </w:p>
    <w:p w:rsidR="00542A24" w:rsidRPr="00832633" w:rsidRDefault="00F67B0B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Образовательный процесс </w:t>
      </w:r>
      <w:r w:rsidR="00542A24" w:rsidRPr="00832633">
        <w:rPr>
          <w:rFonts w:ascii="Times New Roman" w:hAnsi="Times New Roman"/>
          <w:sz w:val="24"/>
          <w:szCs w:val="24"/>
        </w:rPr>
        <w:t xml:space="preserve">осуществляется с учетом ориентации на личностные интересы, потребности, способности детей, предполагающей всесторонний учет уровня развития и способностей каждого ребенка, формирование на этой основе личных планов, программ обучения и воспитания с целью повышения познавательной мотивации и активности детей, развитие творческого потенциала личности. Внимание уделяется </w:t>
      </w:r>
      <w:r w:rsidRPr="00832633">
        <w:rPr>
          <w:rFonts w:ascii="Times New Roman" w:hAnsi="Times New Roman"/>
          <w:sz w:val="24"/>
          <w:szCs w:val="24"/>
        </w:rPr>
        <w:lastRenderedPageBreak/>
        <w:t xml:space="preserve">ориентации на успешность ребенка, при котором любое достижение воспитанника рассматривается </w:t>
      </w:r>
      <w:r w:rsidR="00542A24" w:rsidRPr="00832633">
        <w:rPr>
          <w:rFonts w:ascii="Times New Roman" w:hAnsi="Times New Roman"/>
          <w:sz w:val="24"/>
          <w:szCs w:val="24"/>
        </w:rPr>
        <w:t>как значимый для него результат.</w:t>
      </w:r>
    </w:p>
    <w:p w:rsidR="00F67B0B" w:rsidRPr="00832633" w:rsidRDefault="00F67B0B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color w:val="000000"/>
          <w:sz w:val="24"/>
          <w:szCs w:val="24"/>
        </w:rPr>
        <w:t xml:space="preserve">В МБДОУ № 448 используются современные формы организации обучения: занятия проводятся как по подгруппам, так и индивидуально, что позволяет воспитателям </w:t>
      </w:r>
      <w:r w:rsidR="00542A24" w:rsidRPr="00832633">
        <w:rPr>
          <w:rFonts w:ascii="Times New Roman" w:hAnsi="Times New Roman"/>
          <w:color w:val="000000"/>
          <w:sz w:val="24"/>
          <w:szCs w:val="24"/>
        </w:rPr>
        <w:t xml:space="preserve">и специалистам </w:t>
      </w:r>
      <w:r w:rsidRPr="00832633">
        <w:rPr>
          <w:rFonts w:ascii="Times New Roman" w:hAnsi="Times New Roman"/>
          <w:color w:val="000000"/>
          <w:sz w:val="24"/>
          <w:szCs w:val="24"/>
        </w:rPr>
        <w:t xml:space="preserve">ориентировать образовательные задачи на уровень развития каждого ребенка. Приоритет отдается игровым методам обучения, поддерживающим постоянный интерес к знаниям и стимулирующим познавательную активность детей. Тематические планы основных занятий скоординированы с учетом места, времени проведения занятий и режимных моментов. </w:t>
      </w:r>
    </w:p>
    <w:p w:rsidR="00F67B0B" w:rsidRPr="00832633" w:rsidRDefault="00F67B0B" w:rsidP="0083263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Обеспечивается координация различных направлений педагогического процесса: проводится совместный анализ программ, технологий, проблемных ситуаций обучения и воспитания. Результативность работы по новым программам и технологиям отслеживается с помощью регулярной диагностики, проводимой по мере необходимости. Ее данные анализируются с целью выявления проблемных моментов в развитии детей. Промежуточная диагностика позволяет педагогу осуществить своевременную коррекцию не только детской деятельности, но и своей собственной, если в этом возникает необходимость. </w:t>
      </w:r>
    </w:p>
    <w:p w:rsidR="00F67B0B" w:rsidRPr="00832633" w:rsidRDefault="00F67B0B" w:rsidP="00832633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Для реализации приоритетных направлений деятельности в МБДОУ № 448 созданы условия, обеспечивающие обогащенное физическое, познавательное и речевое, социально-коммуникативное, художественно-эстетическое и коррекционное развитие детей (деятельность педагога-психолога, учителя-дефектолога, учителя-логопеда) через организацию личностно-ориентированной системы образования, обогащенной развивающей среды и условий для разнообразной детской деятельности.</w:t>
      </w:r>
    </w:p>
    <w:p w:rsidR="00F67B0B" w:rsidRPr="00832633" w:rsidRDefault="00F67B0B" w:rsidP="00832633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Повышение эффективности процесса обучения и получение более качественных результатов является целью образовательной деятельности в дошкольном учреждении. Перед педагогами МБДОУ № 448 ставятся задачи развития индивидуальности воспитанников; инициативности детей, их самостоятельности, способности к творческому самовыражению; повышения любознательности и интереса к исследовательской деятельности; стимулирование различных видов активности воспитанников; повышения интеллектуального уровня детей; развития креативности и нестандартности мышления.</w:t>
      </w:r>
    </w:p>
    <w:p w:rsidR="00542A24" w:rsidRPr="00832633" w:rsidRDefault="00542A24" w:rsidP="00832633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Доля воспитанников, </w:t>
      </w:r>
      <w:r w:rsidR="00EB6909" w:rsidRPr="00832633">
        <w:rPr>
          <w:rFonts w:ascii="Times New Roman" w:hAnsi="Times New Roman"/>
          <w:sz w:val="24"/>
          <w:szCs w:val="24"/>
        </w:rPr>
        <w:t xml:space="preserve">принявших </w:t>
      </w:r>
      <w:r w:rsidRPr="00832633">
        <w:rPr>
          <w:rFonts w:ascii="Times New Roman" w:hAnsi="Times New Roman"/>
          <w:sz w:val="24"/>
          <w:szCs w:val="24"/>
        </w:rPr>
        <w:t>участ</w:t>
      </w:r>
      <w:r w:rsidR="00EB6909" w:rsidRPr="00832633">
        <w:rPr>
          <w:rFonts w:ascii="Times New Roman" w:hAnsi="Times New Roman"/>
          <w:sz w:val="24"/>
          <w:szCs w:val="24"/>
        </w:rPr>
        <w:t>ие</w:t>
      </w:r>
      <w:r w:rsidRPr="00832633">
        <w:rPr>
          <w:rFonts w:ascii="Times New Roman" w:hAnsi="Times New Roman"/>
          <w:sz w:val="24"/>
          <w:szCs w:val="24"/>
        </w:rPr>
        <w:t xml:space="preserve"> в районных, городских мероприятиях составила более 30 % от общего числа.</w:t>
      </w:r>
      <w:r w:rsidR="00EB6909" w:rsidRPr="00832633">
        <w:rPr>
          <w:rFonts w:ascii="Times New Roman" w:hAnsi="Times New Roman"/>
          <w:sz w:val="24"/>
          <w:szCs w:val="24"/>
        </w:rPr>
        <w:t xml:space="preserve"> </w:t>
      </w:r>
    </w:p>
    <w:p w:rsidR="00542A24" w:rsidRPr="00832633" w:rsidRDefault="00542A24" w:rsidP="0083263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6909" w:rsidRPr="00832633" w:rsidRDefault="00EB6909" w:rsidP="000D5F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Объект самообследования: </w:t>
      </w:r>
      <w:r w:rsidRPr="00832633">
        <w:rPr>
          <w:rFonts w:ascii="Times New Roman" w:hAnsi="Times New Roman"/>
          <w:i/>
          <w:sz w:val="24"/>
          <w:szCs w:val="24"/>
        </w:rPr>
        <w:t>организация образовательного процесса</w:t>
      </w:r>
    </w:p>
    <w:p w:rsidR="00EB6909" w:rsidRPr="00832633" w:rsidRDefault="00EB6909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B6909" w:rsidRPr="00832633" w:rsidRDefault="00EB6909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Регламент НОД соответствует возрастным особенностям воспитанников, составлен в соответствии с требованиями </w:t>
      </w:r>
      <w:proofErr w:type="spellStart"/>
      <w:r w:rsidRPr="00832633">
        <w:rPr>
          <w:rFonts w:ascii="Times New Roman" w:hAnsi="Times New Roman"/>
          <w:sz w:val="24"/>
          <w:szCs w:val="24"/>
        </w:rPr>
        <w:t>СанПин</w:t>
      </w:r>
      <w:proofErr w:type="spellEnd"/>
      <w:r w:rsidRPr="00832633">
        <w:rPr>
          <w:rFonts w:ascii="Times New Roman" w:hAnsi="Times New Roman"/>
          <w:sz w:val="24"/>
          <w:szCs w:val="24"/>
        </w:rPr>
        <w:t>. Регламент НОД обеспечивает оптимальное чередование различных видов детской деятельности, соблюдая условия для познавательной активности и самостоятельности детей. На оптимальном уровне используются технические средства обучения и ИКТ.</w:t>
      </w:r>
    </w:p>
    <w:p w:rsidR="00EB6909" w:rsidRPr="00832633" w:rsidRDefault="00EB6909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Педагогическое планирование соответствует современным нормативным и концептуально-теоретическим основам дошкольного образования. При планировании образовательной работы с детьми учитывается принцип </w:t>
      </w:r>
      <w:r w:rsidR="00BF6E11" w:rsidRPr="00832633">
        <w:rPr>
          <w:rFonts w:ascii="Times New Roman" w:hAnsi="Times New Roman"/>
          <w:sz w:val="24"/>
          <w:szCs w:val="24"/>
        </w:rPr>
        <w:t>возрастных возможностей и индивидуальности развития каждого ребенка.</w:t>
      </w:r>
    </w:p>
    <w:p w:rsidR="00BF6E11" w:rsidRPr="00832633" w:rsidRDefault="00BF6E11" w:rsidP="00832633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Условия формирования РППС направлены на максимальную реализацию образовательного потенциала пространства МБДОУ № 448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 Оценка эффективности развивающей предметно-пространственной среды ДОУ показала соответствие содержания РППС национально-культурным, климатическим условиям, в которых осуществляется образовательная деятельность, с учетом интересов детей и отвечает их возрастным особенностям. Организация образовательного пространства соответствует </w:t>
      </w:r>
      <w:r w:rsidRPr="00832633">
        <w:rPr>
          <w:rFonts w:ascii="Times New Roman" w:hAnsi="Times New Roman"/>
          <w:sz w:val="24"/>
          <w:szCs w:val="24"/>
        </w:rPr>
        <w:lastRenderedPageBreak/>
        <w:t>требованиям ФГОС. Созданы условия для общения и совместной деятельности воспитанников и взрослых, двигательной активности и возможности уединения.</w:t>
      </w:r>
    </w:p>
    <w:p w:rsidR="00BF6E11" w:rsidRPr="00832633" w:rsidRDefault="00BF6E11" w:rsidP="00832633">
      <w:pPr>
        <w:autoSpaceDE w:val="0"/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832633">
        <w:rPr>
          <w:rFonts w:ascii="Times New Roman" w:hAnsi="Times New Roman"/>
          <w:bCs/>
          <w:sz w:val="24"/>
          <w:szCs w:val="24"/>
        </w:rPr>
        <w:t xml:space="preserve">Информатизация образовательного процесса: </w:t>
      </w:r>
      <w:r w:rsidRPr="00832633">
        <w:rPr>
          <w:rFonts w:ascii="Times New Roman" w:hAnsi="Times New Roman"/>
          <w:sz w:val="24"/>
          <w:szCs w:val="24"/>
        </w:rPr>
        <w:t xml:space="preserve">наличие в образовательном учреждении подключения к сети, организация </w:t>
      </w:r>
      <w:proofErr w:type="gramStart"/>
      <w:r w:rsidRPr="00832633">
        <w:rPr>
          <w:rFonts w:ascii="Times New Roman" w:hAnsi="Times New Roman"/>
          <w:sz w:val="24"/>
          <w:szCs w:val="24"/>
        </w:rPr>
        <w:t>интернет-фильтрации</w:t>
      </w:r>
      <w:proofErr w:type="gramEnd"/>
      <w:r w:rsidRPr="00832633">
        <w:rPr>
          <w:rFonts w:ascii="Times New Roman" w:hAnsi="Times New Roman"/>
          <w:sz w:val="24"/>
          <w:szCs w:val="24"/>
        </w:rPr>
        <w:t>. Локальная сеть в ДОУ отсутствует.</w:t>
      </w:r>
    </w:p>
    <w:p w:rsidR="00BF6E11" w:rsidRPr="00832633" w:rsidRDefault="00BF6E11" w:rsidP="00832633">
      <w:pPr>
        <w:autoSpaceDE w:val="0"/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F6E11" w:rsidRPr="00832633" w:rsidRDefault="000D5F15" w:rsidP="000D5F15">
      <w:pPr>
        <w:pStyle w:val="Default"/>
        <w:ind w:firstLine="708"/>
        <w:contextualSpacing/>
      </w:pPr>
      <w:r>
        <w:rPr>
          <w:bCs/>
        </w:rPr>
        <w:t>О</w:t>
      </w:r>
      <w:r w:rsidR="00BF6E11" w:rsidRPr="00832633">
        <w:rPr>
          <w:bCs/>
        </w:rPr>
        <w:t>бъект самообследования:</w:t>
      </w:r>
      <w:r w:rsidR="00BF6E11" w:rsidRPr="00832633">
        <w:rPr>
          <w:b/>
          <w:bCs/>
        </w:rPr>
        <w:t xml:space="preserve"> </w:t>
      </w:r>
      <w:r w:rsidR="00BF6E11" w:rsidRPr="00832633">
        <w:rPr>
          <w:bCs/>
          <w:i/>
        </w:rPr>
        <w:t>материально-техническая база</w:t>
      </w:r>
    </w:p>
    <w:p w:rsidR="00BF6E11" w:rsidRPr="00832633" w:rsidRDefault="00BF6E11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F6E11" w:rsidRPr="00832633" w:rsidRDefault="00BF6E11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Помещения и территория МБДОУ № 448 в основном соответствуют государственным санитарно-эпидемиологическим требованиям к устройству правилам и нормативам работы МБДОУ - </w:t>
      </w:r>
      <w:proofErr w:type="spellStart"/>
      <w:r w:rsidRPr="00832633">
        <w:rPr>
          <w:rFonts w:ascii="Times New Roman" w:hAnsi="Times New Roman"/>
          <w:sz w:val="24"/>
          <w:szCs w:val="24"/>
        </w:rPr>
        <w:t>СанПиН</w:t>
      </w:r>
      <w:proofErr w:type="spellEnd"/>
      <w:r w:rsidRPr="00832633">
        <w:rPr>
          <w:rFonts w:ascii="Times New Roman" w:hAnsi="Times New Roman"/>
          <w:sz w:val="24"/>
          <w:szCs w:val="24"/>
        </w:rPr>
        <w:t xml:space="preserve"> 2.4.1.3049-13, нормам и правилам пожарной безопасности. </w:t>
      </w:r>
    </w:p>
    <w:p w:rsidR="00BF6E11" w:rsidRPr="00832633" w:rsidRDefault="00BF6E11" w:rsidP="008326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Созданная в МБДОУ № 448 материально-техническая база включает:</w:t>
      </w:r>
    </w:p>
    <w:p w:rsidR="00BF6E11" w:rsidRPr="00832633" w:rsidRDefault="00BF6E11" w:rsidP="008326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- групповые помещения, в которых пространственная среда, мебель, игровое оборудование, средства обучения соответствуют возрасту детей и индивидуальным особенностям их развития;</w:t>
      </w:r>
    </w:p>
    <w:p w:rsidR="00BF6E11" w:rsidRPr="00832633" w:rsidRDefault="00BF6E11" w:rsidP="008326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- оборудованный медицинский  и процедурный кабинеты;</w:t>
      </w:r>
    </w:p>
    <w:p w:rsidR="00BF6E11" w:rsidRPr="00832633" w:rsidRDefault="00BF6E11" w:rsidP="008326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- пищеблок, на 100% обеспечен современным технологическим оборудованием;</w:t>
      </w:r>
    </w:p>
    <w:p w:rsidR="00BF6E11" w:rsidRPr="00832633" w:rsidRDefault="00BF6E11" w:rsidP="008326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- методический кабинет  (</w:t>
      </w:r>
      <w:r w:rsidRPr="00832633">
        <w:rPr>
          <w:rFonts w:ascii="Times New Roman" w:hAnsi="Times New Roman"/>
          <w:iCs/>
          <w:sz w:val="24"/>
          <w:szCs w:val="24"/>
        </w:rPr>
        <w:t>имеется подключение к сети Интернет</w:t>
      </w:r>
      <w:r w:rsidRPr="00832633">
        <w:rPr>
          <w:rFonts w:ascii="Times New Roman" w:hAnsi="Times New Roman"/>
          <w:sz w:val="24"/>
          <w:szCs w:val="24"/>
        </w:rPr>
        <w:t>);</w:t>
      </w:r>
    </w:p>
    <w:p w:rsidR="00BF6E11" w:rsidRPr="00832633" w:rsidRDefault="00BF6E11" w:rsidP="008326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- музыкальный и физкультурный залы, оборудованные необходимым количеством наглядного, дидактического, демонстрационного, спортивного и музыкального оборудования, которое обеспечивает всестороннее развитие воспитанников по образовательным областям;</w:t>
      </w:r>
    </w:p>
    <w:p w:rsidR="00BF6E11" w:rsidRPr="00832633" w:rsidRDefault="00BF6E11" w:rsidP="008326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- кабинет учителя-логопеда, педагога-психолога;</w:t>
      </w:r>
    </w:p>
    <w:p w:rsidR="00BF6E11" w:rsidRPr="00832633" w:rsidRDefault="00BF6E11" w:rsidP="008326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- многофункциональная спортивная площадка; </w:t>
      </w:r>
    </w:p>
    <w:p w:rsidR="00BF6E11" w:rsidRPr="00832633" w:rsidRDefault="00BF6E11" w:rsidP="008326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-</w:t>
      </w:r>
      <w:proofErr w:type="spellStart"/>
      <w:r w:rsidRPr="00832633">
        <w:rPr>
          <w:rFonts w:ascii="Times New Roman" w:hAnsi="Times New Roman"/>
          <w:sz w:val="24"/>
          <w:szCs w:val="24"/>
        </w:rPr>
        <w:t>медиатека</w:t>
      </w:r>
      <w:proofErr w:type="spellEnd"/>
      <w:r w:rsidRPr="00832633">
        <w:rPr>
          <w:rFonts w:ascii="Times New Roman" w:hAnsi="Times New Roman"/>
          <w:sz w:val="24"/>
          <w:szCs w:val="24"/>
        </w:rPr>
        <w:t xml:space="preserve">, постоянно </w:t>
      </w:r>
      <w:proofErr w:type="gramStart"/>
      <w:r w:rsidRPr="00832633">
        <w:rPr>
          <w:rFonts w:ascii="Times New Roman" w:hAnsi="Times New Roman"/>
          <w:sz w:val="24"/>
          <w:szCs w:val="24"/>
        </w:rPr>
        <w:t>пополняемая</w:t>
      </w:r>
      <w:proofErr w:type="gramEnd"/>
      <w:r w:rsidRPr="00832633">
        <w:rPr>
          <w:rFonts w:ascii="Times New Roman" w:hAnsi="Times New Roman"/>
          <w:sz w:val="24"/>
          <w:szCs w:val="24"/>
        </w:rPr>
        <w:t xml:space="preserve"> новыми цифровыми ресурсами;</w:t>
      </w:r>
    </w:p>
    <w:p w:rsidR="00BF6E11" w:rsidRPr="00832633" w:rsidRDefault="00BF6E11" w:rsidP="008326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- уголок для трудовой деятельности.</w:t>
      </w:r>
    </w:p>
    <w:p w:rsidR="00BF6E11" w:rsidRPr="00832633" w:rsidRDefault="00BF6E11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МБДОУ № 448 оборудовано автоматической пожарной сигнализацией, системой оповещения о пожаре, кнопкой экстренного вызова полиции;</w:t>
      </w:r>
    </w:p>
    <w:p w:rsidR="00BF6E11" w:rsidRPr="00832633" w:rsidRDefault="00EC55A9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Своевременно происходит обновление материально-технической базы – необходимый ремонт здания и оборудования (канализация, вентиляция, освещение и т.д.). В большинстве помещений сделан современный ремонт. </w:t>
      </w:r>
    </w:p>
    <w:p w:rsidR="00EC55A9" w:rsidRPr="00832633" w:rsidRDefault="00BF6E11" w:rsidP="00832633">
      <w:pPr>
        <w:pStyle w:val="aa"/>
        <w:tabs>
          <w:tab w:val="left" w:pos="14570"/>
          <w:tab w:val="left" w:pos="146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Значимым направлением в деятельности администрации было поддержание в исправном состоянии конструкций зданий, инженерных сетей, энергоснабжением. Каждый год успешно и в срок проводится подготовка  системы отопления  к началу отопительного сезона, проводится ремонт и поверка приборов для </w:t>
      </w:r>
      <w:proofErr w:type="spellStart"/>
      <w:r w:rsidRPr="00832633">
        <w:rPr>
          <w:rFonts w:ascii="Times New Roman" w:hAnsi="Times New Roman"/>
          <w:sz w:val="24"/>
          <w:szCs w:val="24"/>
        </w:rPr>
        <w:t>теплоузла</w:t>
      </w:r>
      <w:proofErr w:type="spellEnd"/>
      <w:r w:rsidRPr="00832633">
        <w:rPr>
          <w:rFonts w:ascii="Times New Roman" w:hAnsi="Times New Roman"/>
          <w:sz w:val="24"/>
          <w:szCs w:val="24"/>
        </w:rPr>
        <w:t>, средств защиты, замеры сопротивления изоляции, испытание пожарных водоводов, проверка и очистка вентиляционных каналов, поверка весов, дератизация, дезинсекция помещений; противоклещевая обработка, приобретение и заправка огнетушителей, покраска уличного оборудования, косметический ремонт помещений в здании МБДОУ № 448.</w:t>
      </w:r>
    </w:p>
    <w:p w:rsidR="00BF6E11" w:rsidRPr="00832633" w:rsidRDefault="00BF6E11" w:rsidP="00832633">
      <w:pPr>
        <w:pStyle w:val="aa"/>
        <w:tabs>
          <w:tab w:val="left" w:pos="14570"/>
          <w:tab w:val="left" w:pos="146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Созданные материально-технические и другие условия в основном  обеспечивают  развитие образовательной инфраструктуры в соответствии с требованиями нормативной базы и основной образовательной программы дошкольного образования.</w:t>
      </w:r>
    </w:p>
    <w:p w:rsidR="00EC55A9" w:rsidRPr="00832633" w:rsidRDefault="00BF6E11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Одним из важных направлений совершенствования материально-технической базы дошкольного образовательного учреждения было выполнение предписаний надзорных органов. Значимым направлением в деятельности администрации было поддержание в исправном состоянии конструкций зданий, инженерных сетей, энергоснабжением. Повышенное внимание уделялось вопросам безопасности, укрепления здоровья участников образовательного процесса, обновления и совершенствования материально-технической базы учреждения.</w:t>
      </w:r>
    </w:p>
    <w:p w:rsidR="00BF6E11" w:rsidRPr="00832633" w:rsidRDefault="00BF6E11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Большое внимание уделялось благоу</w:t>
      </w:r>
      <w:r w:rsidR="00EC55A9" w:rsidRPr="00832633">
        <w:rPr>
          <w:rFonts w:ascii="Times New Roman" w:hAnsi="Times New Roman"/>
          <w:sz w:val="24"/>
          <w:szCs w:val="24"/>
        </w:rPr>
        <w:t xml:space="preserve">стройству территории. </w:t>
      </w:r>
      <w:r w:rsidRPr="00832633">
        <w:rPr>
          <w:rFonts w:ascii="Times New Roman" w:hAnsi="Times New Roman"/>
          <w:sz w:val="24"/>
          <w:szCs w:val="24"/>
        </w:rPr>
        <w:t>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цветники, огород, уголок леса, альпийская горка</w:t>
      </w:r>
      <w:r w:rsidR="00EC55A9" w:rsidRPr="00832633">
        <w:rPr>
          <w:rFonts w:ascii="Times New Roman" w:hAnsi="Times New Roman"/>
          <w:sz w:val="24"/>
          <w:szCs w:val="24"/>
        </w:rPr>
        <w:t xml:space="preserve">. </w:t>
      </w:r>
    </w:p>
    <w:p w:rsidR="00BF6E11" w:rsidRPr="00832633" w:rsidRDefault="00EC55A9" w:rsidP="008326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lastRenderedPageBreak/>
        <w:t xml:space="preserve">Объект самообследования: </w:t>
      </w:r>
      <w:r w:rsidRPr="00832633">
        <w:rPr>
          <w:rFonts w:ascii="Times New Roman" w:hAnsi="Times New Roman"/>
          <w:i/>
          <w:sz w:val="24"/>
          <w:szCs w:val="24"/>
        </w:rPr>
        <w:t>кадровое обеспечение</w:t>
      </w:r>
    </w:p>
    <w:p w:rsidR="00EB6909" w:rsidRPr="00832633" w:rsidRDefault="00EB6909" w:rsidP="008326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24A3B" w:rsidRPr="00832633" w:rsidRDefault="00FF2B59" w:rsidP="00832633">
      <w:pPr>
        <w:spacing w:after="0" w:line="240" w:lineRule="auto"/>
        <w:ind w:firstLine="709"/>
        <w:contextualSpacing/>
        <w:jc w:val="both"/>
        <w:rPr>
          <w:rStyle w:val="af4"/>
          <w:rFonts w:ascii="Times New Roman" w:hAnsi="Times New Roman"/>
          <w:b w:val="0"/>
          <w:bCs w:val="0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Созданы методические условия для повы</w:t>
      </w:r>
      <w:r w:rsidR="00C24A3B" w:rsidRPr="00832633">
        <w:rPr>
          <w:rFonts w:ascii="Times New Roman" w:hAnsi="Times New Roman"/>
          <w:sz w:val="24"/>
          <w:szCs w:val="24"/>
        </w:rPr>
        <w:t xml:space="preserve">шения профессионализма педагогических работников. </w:t>
      </w:r>
      <w:r w:rsidR="00C24A3B" w:rsidRPr="00832633">
        <w:rPr>
          <w:rStyle w:val="af4"/>
          <w:rFonts w:ascii="Times New Roman" w:hAnsi="Times New Roman"/>
          <w:b w:val="0"/>
          <w:sz w:val="24"/>
          <w:szCs w:val="24"/>
        </w:rPr>
        <w:t xml:space="preserve">Одним из актуальных направлений работы по внутрифирменному повышению квалификации является работа по самообразованию педагогов. С целью повышения качества самообразования организована работа по созданию </w:t>
      </w:r>
      <w:proofErr w:type="spellStart"/>
      <w:r w:rsidR="00C24A3B" w:rsidRPr="00832633">
        <w:rPr>
          <w:rStyle w:val="af4"/>
          <w:rFonts w:ascii="Times New Roman" w:hAnsi="Times New Roman"/>
          <w:b w:val="0"/>
          <w:sz w:val="24"/>
          <w:szCs w:val="24"/>
        </w:rPr>
        <w:t>портфолио</w:t>
      </w:r>
      <w:proofErr w:type="spellEnd"/>
      <w:r w:rsidR="00C24A3B" w:rsidRPr="00832633">
        <w:rPr>
          <w:rStyle w:val="af4"/>
          <w:rFonts w:ascii="Times New Roman" w:hAnsi="Times New Roman"/>
          <w:b w:val="0"/>
          <w:sz w:val="24"/>
          <w:szCs w:val="24"/>
        </w:rPr>
        <w:t xml:space="preserve"> педагогов как формы оценки его профессионализма и результативности работы. Открытые просмотры играют важную роль в системе повышения квалификации педагогов и в образовательном процессе в целом. Они позволяют педагогам увидеть, как работают коллеги, использовать их опыт, осознать свои недочеты.</w:t>
      </w:r>
    </w:p>
    <w:p w:rsidR="00C24A3B" w:rsidRPr="00832633" w:rsidRDefault="00C24A3B" w:rsidP="00832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bCs/>
          <w:sz w:val="24"/>
          <w:szCs w:val="24"/>
        </w:rPr>
        <w:t>Каждый из педагогов и специалистов детского сада посетил открытые мероприятия своих коллег, где не только посмотрел их работу, но и активно участвовал в обсуждении просмотренных мероприятий.</w:t>
      </w:r>
    </w:p>
    <w:p w:rsidR="00C24A3B" w:rsidRPr="00832633" w:rsidRDefault="00C24A3B" w:rsidP="00832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bCs/>
          <w:sz w:val="24"/>
          <w:szCs w:val="24"/>
        </w:rPr>
        <w:t>Проведенные мероприятия прошли на высоком методическом уровне, об этом свидетельствует:</w:t>
      </w:r>
    </w:p>
    <w:p w:rsidR="00C24A3B" w:rsidRPr="00832633" w:rsidRDefault="00C24A3B" w:rsidP="00832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bCs/>
          <w:sz w:val="24"/>
          <w:szCs w:val="24"/>
        </w:rPr>
        <w:t>- использование разнообразных методов и приемов развивающего обучения (проблемные ситуации, интеграция образовательных областей);</w:t>
      </w:r>
    </w:p>
    <w:p w:rsidR="00C24A3B" w:rsidRPr="00832633" w:rsidRDefault="00C24A3B" w:rsidP="00832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bCs/>
          <w:sz w:val="24"/>
          <w:szCs w:val="24"/>
        </w:rPr>
        <w:t xml:space="preserve">- высокая познавательная и речевая активность дошкольников в ходе образовательной деятельности, коммуникабельность детей, их умение общаться </w:t>
      </w:r>
      <w:proofErr w:type="gramStart"/>
      <w:r w:rsidRPr="00832633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832633">
        <w:rPr>
          <w:rFonts w:ascii="Times New Roman" w:hAnsi="Times New Roman"/>
          <w:bCs/>
          <w:sz w:val="24"/>
          <w:szCs w:val="24"/>
        </w:rPr>
        <w:t xml:space="preserve"> взрослыми и сверстниками при большом количестве наблюдателей;</w:t>
      </w:r>
    </w:p>
    <w:p w:rsidR="00C24A3B" w:rsidRPr="00832633" w:rsidRDefault="00C24A3B" w:rsidP="00832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bCs/>
          <w:sz w:val="24"/>
          <w:szCs w:val="24"/>
        </w:rPr>
        <w:t>- использование индивидуального подхода к каждому ребенку, знание возрастных возможностей и особенностей детей своей возрастной группы;</w:t>
      </w:r>
    </w:p>
    <w:p w:rsidR="00C24A3B" w:rsidRPr="00832633" w:rsidRDefault="00C24A3B" w:rsidP="00832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bCs/>
          <w:sz w:val="24"/>
          <w:szCs w:val="24"/>
        </w:rPr>
        <w:t>- грамотное использование принципа интеграции в образовательном процессе;</w:t>
      </w:r>
    </w:p>
    <w:p w:rsidR="00C24A3B" w:rsidRPr="00832633" w:rsidRDefault="00C24A3B" w:rsidP="00832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bCs/>
          <w:sz w:val="24"/>
          <w:szCs w:val="24"/>
        </w:rPr>
        <w:t>- педагогический такт, отличное знание методики;</w:t>
      </w:r>
    </w:p>
    <w:p w:rsidR="00C24A3B" w:rsidRPr="00832633" w:rsidRDefault="00C24A3B" w:rsidP="00832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2633">
        <w:rPr>
          <w:rFonts w:ascii="Times New Roman" w:hAnsi="Times New Roman"/>
          <w:bCs/>
          <w:sz w:val="24"/>
          <w:szCs w:val="24"/>
        </w:rPr>
        <w:t>- умение не только грамотно организовать мотивацию дошкольников, но и поддерживать ее на протяжении всей деятельности.</w:t>
      </w:r>
    </w:p>
    <w:p w:rsidR="00EC55A9" w:rsidRPr="00832633" w:rsidRDefault="00EC55A9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В дошкольном учреждении создана система повышения профессиональной квалификации педагогов, постоянно совершенствуются условия для профессиональной самореализации всех педагогов. </w:t>
      </w:r>
    </w:p>
    <w:p w:rsidR="00B13E71" w:rsidRPr="00832633" w:rsidRDefault="00EC55A9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Каждому педагогу предоставлена возможность повысить свою квалификацию через различные формы обучения: очные и дистанционные курсы повышения квалификации в ГБОУ ДПО ЧИППКРО, ГБОУ ДПО «ЧИРПО», МБОУ ДПО «УМЦ», семинары, </w:t>
      </w:r>
      <w:proofErr w:type="spellStart"/>
      <w:r w:rsidRPr="00832633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832633">
        <w:rPr>
          <w:rFonts w:ascii="Times New Roman" w:hAnsi="Times New Roman"/>
          <w:sz w:val="24"/>
          <w:szCs w:val="24"/>
        </w:rPr>
        <w:t>, городские методические объединения, внутрифирменное повышение квалификации, обеспечение методической, периодической литературой и др.</w:t>
      </w:r>
    </w:p>
    <w:p w:rsidR="00EC55A9" w:rsidRPr="00832633" w:rsidRDefault="00EC55A9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Профессиональный уровень педагогов: высшее образование имеют 62%,  среднее профессиональное педагогическое образование 38% от общего числа. Педагогический состав систематически, в соответствии с графиком, проходят аттестацию на подтверждение, либо вновь присвоение квалификационной категории. </w:t>
      </w:r>
    </w:p>
    <w:p w:rsidR="00033401" w:rsidRPr="00832633" w:rsidRDefault="00033401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Анализ готовности педагогов к организации взаимодействия с детьми в среде показал, что 76% педагогов показывают успешные результаты: взаимодействие с детьми носит личностно-ориентированный характер, прослеживается творческий подход к решению педагогических задач. Важно отметить, что педагоги при этом проявляют свою индивидуальность, учитывают наличные ресурсы своего образовательного пространства, но свой персональный проект обязательно согласует с моделью образовательной среды всего МБДОУ № 448. </w:t>
      </w:r>
      <w:r w:rsidRPr="00832633">
        <w:rPr>
          <w:rFonts w:ascii="Times New Roman" w:hAnsi="Times New Roman"/>
          <w:bCs/>
          <w:iCs/>
          <w:sz w:val="24"/>
          <w:szCs w:val="24"/>
        </w:rPr>
        <w:t>На итоговых мероприятиях (педагогическом совете) воспитатели групп и специалисты наглядно демонстрировали свое педагогическое мастерство.</w:t>
      </w:r>
    </w:p>
    <w:p w:rsidR="00C81EC6" w:rsidRPr="00832633" w:rsidRDefault="00033401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Большое внимание уделяется обобщению и распространению передового педагогического опыта работников детского сада, что отражается в публикациях педагогов.</w:t>
      </w:r>
    </w:p>
    <w:p w:rsidR="00033401" w:rsidRPr="00832633" w:rsidRDefault="00033401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Профессионализм педагогов подтверждают и имеющиеся звания и награды:</w:t>
      </w:r>
    </w:p>
    <w:p w:rsidR="00033401" w:rsidRPr="00832633" w:rsidRDefault="00033401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 xml:space="preserve">- Почетная грамота Министерства образования и науки Челябинской области </w:t>
      </w:r>
      <w:r w:rsidR="00832633" w:rsidRPr="00832633">
        <w:rPr>
          <w:rFonts w:ascii="Times New Roman" w:hAnsi="Times New Roman"/>
          <w:sz w:val="24"/>
          <w:szCs w:val="24"/>
        </w:rPr>
        <w:t>–</w:t>
      </w:r>
      <w:r w:rsidRPr="00832633">
        <w:rPr>
          <w:rFonts w:ascii="Times New Roman" w:hAnsi="Times New Roman"/>
          <w:sz w:val="24"/>
          <w:szCs w:val="24"/>
        </w:rPr>
        <w:t xml:space="preserve"> 11педагогов;</w:t>
      </w:r>
    </w:p>
    <w:p w:rsidR="00033401" w:rsidRPr="00832633" w:rsidRDefault="00033401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- Почетная грамота Министерства образования Рос</w:t>
      </w:r>
      <w:r w:rsidR="00832633" w:rsidRPr="00832633">
        <w:rPr>
          <w:rFonts w:ascii="Times New Roman" w:hAnsi="Times New Roman"/>
          <w:sz w:val="24"/>
          <w:szCs w:val="24"/>
        </w:rPr>
        <w:t xml:space="preserve">сийской Федерации – </w:t>
      </w:r>
      <w:r w:rsidRPr="00832633">
        <w:rPr>
          <w:rFonts w:ascii="Times New Roman" w:hAnsi="Times New Roman"/>
          <w:sz w:val="24"/>
          <w:szCs w:val="24"/>
        </w:rPr>
        <w:t>5 педагогов.</w:t>
      </w:r>
    </w:p>
    <w:p w:rsidR="00033401" w:rsidRPr="00832633" w:rsidRDefault="00033401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lastRenderedPageBreak/>
        <w:t>В МБДОУ № 448 создан благоприятный психологический микроклимат, который позволяет каждому из педагогов почувствовать себя успешным в профессиональной деятельности. Участие в конкурсах профессионального мастерства, это способ заявить о себе, транслировать позитивный педагогический опыт. Методическая служба и специалисты МБДОУ № 448 оказывают всестороннюю поддержку. Со стороны заведующего, разработана система материального стимулирования педагогов на ведение инновационной деятельности, реализацию научно-прикладных проектов, на участие в конкурсах профессионального мастерства.</w:t>
      </w:r>
    </w:p>
    <w:p w:rsidR="00CA4246" w:rsidRDefault="00033401" w:rsidP="000D5F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Кадровый состав образовательного учреждения позволяет качественно реализовывать образовательный процесс. Отмечается достаточно высокий квалификационный уровень педагогов и специалистов, работающих на группах компенсирующей направленности, обеспечивающих их высокую</w:t>
      </w:r>
      <w:r w:rsidRPr="00832633">
        <w:rPr>
          <w:rFonts w:ascii="Times New Roman" w:hAnsi="Times New Roman"/>
          <w:i/>
          <w:sz w:val="24"/>
          <w:szCs w:val="24"/>
        </w:rPr>
        <w:t xml:space="preserve"> </w:t>
      </w:r>
      <w:r w:rsidRPr="00832633">
        <w:rPr>
          <w:rFonts w:ascii="Times New Roman" w:hAnsi="Times New Roman"/>
          <w:sz w:val="24"/>
          <w:szCs w:val="24"/>
        </w:rPr>
        <w:t>активность в обобщении и распространении опыта.</w:t>
      </w:r>
      <w:r w:rsidR="00832633" w:rsidRPr="00832633">
        <w:rPr>
          <w:rFonts w:ascii="Times New Roman" w:hAnsi="Times New Roman"/>
          <w:sz w:val="24"/>
          <w:szCs w:val="24"/>
        </w:rPr>
        <w:t xml:space="preserve"> </w:t>
      </w:r>
      <w:r w:rsidR="0003016B" w:rsidRPr="00832633">
        <w:rPr>
          <w:rFonts w:ascii="Times New Roman" w:hAnsi="Times New Roman"/>
          <w:sz w:val="24"/>
          <w:szCs w:val="24"/>
        </w:rPr>
        <w:t xml:space="preserve">Уровень квалификации педагогического персонала позволяет качественно спланировать и организовать образовательный процесс, и, в свою очередь, получить максимально возможные образовательные результаты. </w:t>
      </w:r>
    </w:p>
    <w:p w:rsidR="00D43750" w:rsidRDefault="00D43750" w:rsidP="000D5F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43750" w:rsidRDefault="00D43750" w:rsidP="000D5F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 самообследования: </w:t>
      </w:r>
      <w:r w:rsidRPr="00D43750">
        <w:rPr>
          <w:rFonts w:ascii="Times New Roman" w:hAnsi="Times New Roman"/>
          <w:i/>
          <w:sz w:val="24"/>
          <w:szCs w:val="24"/>
        </w:rPr>
        <w:t>учебно-методическое, библиотечно-информационное обеспечение</w:t>
      </w:r>
    </w:p>
    <w:p w:rsidR="000D5F15" w:rsidRDefault="00D43750" w:rsidP="000D5F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Учебно-методический комплекс для решения образовательных задач </w:t>
      </w:r>
      <w:proofErr w:type="gramStart"/>
      <w:r>
        <w:rPr>
          <w:rFonts w:ascii="Times New Roman" w:hAnsi="Times New Roman"/>
          <w:sz w:val="24"/>
          <w:szCs w:val="24"/>
        </w:rPr>
        <w:t>выбран</w:t>
      </w:r>
      <w:proofErr w:type="gramEnd"/>
      <w:r>
        <w:rPr>
          <w:rFonts w:ascii="Times New Roman" w:hAnsi="Times New Roman"/>
          <w:sz w:val="24"/>
          <w:szCs w:val="24"/>
        </w:rPr>
        <w:t xml:space="preserve"> обосновано, соответствует ООП и АОП. В ДОУ разработаны авторские методические материалы по работе с детьми и родителями. Образовательный процесс обеспечен справочной и художественной литературой, что полностью удовлетворяет запросы участников образовательного процесса.</w:t>
      </w:r>
    </w:p>
    <w:p w:rsidR="00D43750" w:rsidRDefault="00D43750" w:rsidP="000D5F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43750" w:rsidRPr="000D5F15" w:rsidRDefault="00D43750" w:rsidP="000D5F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C75EB" w:rsidRPr="00832633" w:rsidRDefault="00832633" w:rsidP="00832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Данные самообследования</w:t>
      </w:r>
      <w:r w:rsidR="009C75EB" w:rsidRPr="00832633">
        <w:rPr>
          <w:rFonts w:ascii="Times New Roman" w:hAnsi="Times New Roman"/>
          <w:sz w:val="24"/>
          <w:szCs w:val="24"/>
        </w:rPr>
        <w:t xml:space="preserve"> </w:t>
      </w:r>
      <w:r w:rsidRPr="00832633">
        <w:rPr>
          <w:rFonts w:ascii="Times New Roman" w:hAnsi="Times New Roman"/>
          <w:sz w:val="24"/>
          <w:szCs w:val="24"/>
        </w:rPr>
        <w:t>позволяют сделать вывод,</w:t>
      </w:r>
      <w:r w:rsidR="009C75EB" w:rsidRPr="00832633">
        <w:rPr>
          <w:rFonts w:ascii="Times New Roman" w:hAnsi="Times New Roman"/>
          <w:sz w:val="24"/>
          <w:szCs w:val="24"/>
        </w:rPr>
        <w:t xml:space="preserve"> что в МБДОУ № 448 имеются практически все условия для стабильного функционирования в режиме развития:</w:t>
      </w:r>
    </w:p>
    <w:p w:rsidR="009C75EB" w:rsidRPr="00832633" w:rsidRDefault="009C75EB" w:rsidP="008326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- наличие развитой материально-технической базы и высококвалифицированных кадров;</w:t>
      </w:r>
    </w:p>
    <w:p w:rsidR="009C75EB" w:rsidRPr="00832633" w:rsidRDefault="009C75EB" w:rsidP="008326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- готовность администрации и педагогов к внедрению инноваций;</w:t>
      </w:r>
    </w:p>
    <w:p w:rsidR="009C75EB" w:rsidRPr="00832633" w:rsidRDefault="009C75EB" w:rsidP="008326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- сбалансированность интересов всех участников образовательного процесса;</w:t>
      </w:r>
    </w:p>
    <w:p w:rsidR="009C75EB" w:rsidRPr="00832633" w:rsidRDefault="009C75EB" w:rsidP="008326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- организация научно-методического сопровождения реализации преобразований;</w:t>
      </w:r>
    </w:p>
    <w:p w:rsidR="009C75EB" w:rsidRPr="00832633" w:rsidRDefault="009C75EB" w:rsidP="008326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- наличие эффективной системы управления;</w:t>
      </w:r>
    </w:p>
    <w:p w:rsidR="009C75EB" w:rsidRPr="00832633" w:rsidRDefault="009C75EB" w:rsidP="008326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- постоянное расширение внешних связей, развитие сотрудничества;</w:t>
      </w:r>
    </w:p>
    <w:p w:rsidR="009C75EB" w:rsidRPr="00832633" w:rsidRDefault="009C75EB" w:rsidP="008326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633">
        <w:rPr>
          <w:rFonts w:ascii="Times New Roman" w:hAnsi="Times New Roman"/>
          <w:sz w:val="24"/>
          <w:szCs w:val="24"/>
        </w:rPr>
        <w:t>- изучение и использование позитивного опыта других МБДОУ, создание банка инноваций.</w:t>
      </w:r>
    </w:p>
    <w:p w:rsidR="009C75EB" w:rsidRPr="00832633" w:rsidRDefault="009C75EB" w:rsidP="0083263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246" w:rsidRPr="00832633" w:rsidRDefault="00CA4246" w:rsidP="0083263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246" w:rsidRDefault="00CA4246" w:rsidP="0083263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5F15" w:rsidRDefault="000D5F15" w:rsidP="0083263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5F15" w:rsidRPr="00832633" w:rsidRDefault="000D5F15" w:rsidP="0083263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246" w:rsidRPr="00832633" w:rsidRDefault="00CA4246" w:rsidP="0083263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4AB8" w:rsidRPr="00832633" w:rsidRDefault="00294AB8" w:rsidP="0083263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32633">
        <w:rPr>
          <w:rFonts w:ascii="Times New Roman" w:hAnsi="Times New Roman"/>
          <w:color w:val="000000"/>
          <w:sz w:val="24"/>
          <w:szCs w:val="24"/>
        </w:rPr>
        <w:t>Заведующий МБДОУ</w:t>
      </w:r>
      <w:r w:rsidR="0042244C" w:rsidRPr="00832633">
        <w:rPr>
          <w:rFonts w:ascii="Times New Roman" w:hAnsi="Times New Roman"/>
          <w:color w:val="000000"/>
          <w:sz w:val="24"/>
          <w:szCs w:val="24"/>
        </w:rPr>
        <w:t xml:space="preserve"> № 448</w:t>
      </w:r>
      <w:r w:rsidRPr="0083263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Ю.В. Федорова</w:t>
      </w:r>
    </w:p>
    <w:sectPr w:rsidR="00294AB8" w:rsidRPr="00832633" w:rsidSect="000D5F15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32" w:rsidRDefault="00EE7932" w:rsidP="009B6790">
      <w:pPr>
        <w:spacing w:after="0" w:line="240" w:lineRule="auto"/>
      </w:pPr>
      <w:r>
        <w:separator/>
      </w:r>
    </w:p>
  </w:endnote>
  <w:endnote w:type="continuationSeparator" w:id="0">
    <w:p w:rsidR="00EE7932" w:rsidRDefault="00EE7932" w:rsidP="009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32" w:rsidRDefault="00EE7932" w:rsidP="009B6790">
      <w:pPr>
        <w:spacing w:after="0" w:line="240" w:lineRule="auto"/>
      </w:pPr>
      <w:r>
        <w:separator/>
      </w:r>
    </w:p>
  </w:footnote>
  <w:footnote w:type="continuationSeparator" w:id="0">
    <w:p w:rsidR="00EE7932" w:rsidRDefault="00EE7932" w:rsidP="009B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4454"/>
      <w:docPartObj>
        <w:docPartGallery w:val="Page Numbers (Top of Page)"/>
        <w:docPartUnique/>
      </w:docPartObj>
    </w:sdtPr>
    <w:sdtContent>
      <w:p w:rsidR="00EB6909" w:rsidRDefault="002722FE">
        <w:pPr>
          <w:pStyle w:val="a5"/>
          <w:jc w:val="center"/>
        </w:pPr>
        <w:fldSimple w:instr=" PAGE   \* MERGEFORMAT ">
          <w:r w:rsidR="00D43750">
            <w:rPr>
              <w:noProof/>
            </w:rPr>
            <w:t>10</w:t>
          </w:r>
        </w:fldSimple>
      </w:p>
    </w:sdtContent>
  </w:sdt>
  <w:p w:rsidR="00EB6909" w:rsidRPr="00350F68" w:rsidRDefault="00EB6909" w:rsidP="00350F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E"/>
    <w:multiLevelType w:val="singleLevel"/>
    <w:tmpl w:val="2B92067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8"/>
        <w:szCs w:val="28"/>
      </w:rPr>
    </w:lvl>
  </w:abstractNum>
  <w:abstractNum w:abstractNumId="2">
    <w:nsid w:val="0000000F"/>
    <w:multiLevelType w:val="singleLevel"/>
    <w:tmpl w:val="0000000F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3">
    <w:nsid w:val="00F849A4"/>
    <w:multiLevelType w:val="hybridMultilevel"/>
    <w:tmpl w:val="BBFE9B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73117"/>
    <w:multiLevelType w:val="hybridMultilevel"/>
    <w:tmpl w:val="0124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4646C"/>
    <w:multiLevelType w:val="hybridMultilevel"/>
    <w:tmpl w:val="B5CCE30E"/>
    <w:lvl w:ilvl="0" w:tplc="79CC1B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ED41857"/>
    <w:multiLevelType w:val="multilevel"/>
    <w:tmpl w:val="10CE15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5"/>
        </w:tabs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5"/>
        </w:tabs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10"/>
        </w:tabs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45"/>
        </w:tabs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40"/>
        </w:tabs>
        <w:ind w:left="11240" w:hanging="2160"/>
      </w:pPr>
      <w:rPr>
        <w:rFonts w:hint="default"/>
      </w:rPr>
    </w:lvl>
  </w:abstractNum>
  <w:abstractNum w:abstractNumId="7">
    <w:nsid w:val="0F961AF5"/>
    <w:multiLevelType w:val="hybridMultilevel"/>
    <w:tmpl w:val="E2F4354E"/>
    <w:lvl w:ilvl="0" w:tplc="0419000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C773C2"/>
    <w:multiLevelType w:val="hybridMultilevel"/>
    <w:tmpl w:val="436AA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A48E2"/>
    <w:multiLevelType w:val="hybridMultilevel"/>
    <w:tmpl w:val="86F29428"/>
    <w:lvl w:ilvl="0" w:tplc="B328B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20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14875"/>
    <w:multiLevelType w:val="hybridMultilevel"/>
    <w:tmpl w:val="D0364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3800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080356"/>
    <w:multiLevelType w:val="hybridMultilevel"/>
    <w:tmpl w:val="52E47B5A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D69B1"/>
    <w:multiLevelType w:val="hybridMultilevel"/>
    <w:tmpl w:val="011CE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93B9F"/>
    <w:multiLevelType w:val="hybridMultilevel"/>
    <w:tmpl w:val="1B5AB06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4D4A74"/>
    <w:multiLevelType w:val="hybridMultilevel"/>
    <w:tmpl w:val="FA065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240EE"/>
    <w:multiLevelType w:val="hybridMultilevel"/>
    <w:tmpl w:val="36CEE4F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>
    <w:nsid w:val="39B63D56"/>
    <w:multiLevelType w:val="hybridMultilevel"/>
    <w:tmpl w:val="80023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047BE"/>
    <w:multiLevelType w:val="singleLevel"/>
    <w:tmpl w:val="880A8F3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8">
    <w:nsid w:val="41B4492D"/>
    <w:multiLevelType w:val="hybridMultilevel"/>
    <w:tmpl w:val="EA487A78"/>
    <w:lvl w:ilvl="0" w:tplc="FFFFFFFF">
      <w:start w:val="1"/>
      <w:numFmt w:val="bullet"/>
      <w:lvlText w:val=""/>
      <w:lvlJc w:val="left"/>
      <w:pPr>
        <w:tabs>
          <w:tab w:val="num" w:pos="396"/>
        </w:tabs>
        <w:ind w:left="376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9">
    <w:nsid w:val="43A5570E"/>
    <w:multiLevelType w:val="hybridMultilevel"/>
    <w:tmpl w:val="E40080C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537626"/>
    <w:multiLevelType w:val="singleLevel"/>
    <w:tmpl w:val="AC0245D6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1">
    <w:nsid w:val="4D1B4DA1"/>
    <w:multiLevelType w:val="hybridMultilevel"/>
    <w:tmpl w:val="A79A2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21F16"/>
    <w:multiLevelType w:val="hybridMultilevel"/>
    <w:tmpl w:val="9C002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41694"/>
    <w:multiLevelType w:val="hybridMultilevel"/>
    <w:tmpl w:val="CD2C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A2DB7"/>
    <w:multiLevelType w:val="hybridMultilevel"/>
    <w:tmpl w:val="E7180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43300"/>
    <w:multiLevelType w:val="hybridMultilevel"/>
    <w:tmpl w:val="6FEE6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3753F"/>
    <w:multiLevelType w:val="hybridMultilevel"/>
    <w:tmpl w:val="7B7A86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FBE3B2A"/>
    <w:multiLevelType w:val="hybridMultilevel"/>
    <w:tmpl w:val="DFD48026"/>
    <w:lvl w:ilvl="0" w:tplc="04190001">
      <w:start w:val="2003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3657F9"/>
    <w:multiLevelType w:val="hybridMultilevel"/>
    <w:tmpl w:val="7FCEA89E"/>
    <w:lvl w:ilvl="0" w:tplc="5FE2F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A86DCC"/>
    <w:multiLevelType w:val="hybridMultilevel"/>
    <w:tmpl w:val="1866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531BC"/>
    <w:multiLevelType w:val="singleLevel"/>
    <w:tmpl w:val="44D8821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31">
    <w:nsid w:val="710F0CBC"/>
    <w:multiLevelType w:val="singleLevel"/>
    <w:tmpl w:val="B8E0138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32">
    <w:nsid w:val="78145EBB"/>
    <w:multiLevelType w:val="hybridMultilevel"/>
    <w:tmpl w:val="0A5E313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D95C89"/>
    <w:multiLevelType w:val="hybridMultilevel"/>
    <w:tmpl w:val="72663B0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E315E9"/>
    <w:multiLevelType w:val="hybridMultilevel"/>
    <w:tmpl w:val="7A4675A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805F4F"/>
    <w:multiLevelType w:val="hybridMultilevel"/>
    <w:tmpl w:val="484290E0"/>
    <w:lvl w:ilvl="0" w:tplc="0419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E16C2C"/>
    <w:multiLevelType w:val="singleLevel"/>
    <w:tmpl w:val="0FA0B306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num w:numId="1">
    <w:abstractNumId w:val="33"/>
  </w:num>
  <w:num w:numId="2">
    <w:abstractNumId w:val="19"/>
  </w:num>
  <w:num w:numId="3">
    <w:abstractNumId w:val="18"/>
  </w:num>
  <w:num w:numId="4">
    <w:abstractNumId w:val="32"/>
  </w:num>
  <w:num w:numId="5">
    <w:abstractNumId w:val="13"/>
  </w:num>
  <w:num w:numId="6">
    <w:abstractNumId w:val="34"/>
  </w:num>
  <w:num w:numId="7">
    <w:abstractNumId w:val="26"/>
  </w:num>
  <w:num w:numId="8">
    <w:abstractNumId w:val="27"/>
  </w:num>
  <w:num w:numId="9">
    <w:abstractNumId w:val="7"/>
  </w:num>
  <w:num w:numId="10">
    <w:abstractNumId w:val="35"/>
  </w:num>
  <w:num w:numId="11">
    <w:abstractNumId w:val="5"/>
  </w:num>
  <w:num w:numId="12">
    <w:abstractNumId w:val="15"/>
  </w:num>
  <w:num w:numId="13">
    <w:abstractNumId w:val="23"/>
  </w:num>
  <w:num w:numId="14">
    <w:abstractNumId w:val="22"/>
  </w:num>
  <w:num w:numId="15">
    <w:abstractNumId w:val="14"/>
  </w:num>
  <w:num w:numId="16">
    <w:abstractNumId w:val="24"/>
  </w:num>
  <w:num w:numId="17">
    <w:abstractNumId w:val="21"/>
  </w:num>
  <w:num w:numId="18">
    <w:abstractNumId w:val="25"/>
  </w:num>
  <w:num w:numId="19">
    <w:abstractNumId w:val="3"/>
  </w:num>
  <w:num w:numId="20">
    <w:abstractNumId w:val="12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9"/>
  </w:num>
  <w:num w:numId="23">
    <w:abstractNumId w:val="31"/>
  </w:num>
  <w:num w:numId="24">
    <w:abstractNumId w:val="17"/>
  </w:num>
  <w:num w:numId="25">
    <w:abstractNumId w:val="20"/>
  </w:num>
  <w:num w:numId="26">
    <w:abstractNumId w:val="36"/>
  </w:num>
  <w:num w:numId="27">
    <w:abstractNumId w:val="30"/>
  </w:num>
  <w:num w:numId="28">
    <w:abstractNumId w:val="6"/>
  </w:num>
  <w:num w:numId="29">
    <w:abstractNumId w:val="10"/>
  </w:num>
  <w:num w:numId="30">
    <w:abstractNumId w:val="16"/>
  </w:num>
  <w:num w:numId="31">
    <w:abstractNumId w:val="2"/>
  </w:num>
  <w:num w:numId="32">
    <w:abstractNumId w:val="28"/>
  </w:num>
  <w:num w:numId="33">
    <w:abstractNumId w:val="11"/>
  </w:num>
  <w:num w:numId="34">
    <w:abstractNumId w:val="4"/>
  </w:num>
  <w:num w:numId="35">
    <w:abstractNumId w:val="1"/>
  </w:num>
  <w:num w:numId="36">
    <w:abstractNumId w:val="29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B16"/>
    <w:rsid w:val="00001206"/>
    <w:rsid w:val="0003016B"/>
    <w:rsid w:val="00033401"/>
    <w:rsid w:val="00062C5E"/>
    <w:rsid w:val="00076923"/>
    <w:rsid w:val="00085F1C"/>
    <w:rsid w:val="000D3BB4"/>
    <w:rsid w:val="000D5F15"/>
    <w:rsid w:val="001A630A"/>
    <w:rsid w:val="001D25BA"/>
    <w:rsid w:val="002574D7"/>
    <w:rsid w:val="002722FE"/>
    <w:rsid w:val="00294AB8"/>
    <w:rsid w:val="002A1ABA"/>
    <w:rsid w:val="002F036F"/>
    <w:rsid w:val="00350F68"/>
    <w:rsid w:val="00385033"/>
    <w:rsid w:val="003C45FD"/>
    <w:rsid w:val="004212E7"/>
    <w:rsid w:val="0042244C"/>
    <w:rsid w:val="00492146"/>
    <w:rsid w:val="004C2C2C"/>
    <w:rsid w:val="004D7DF1"/>
    <w:rsid w:val="004E4456"/>
    <w:rsid w:val="00507B16"/>
    <w:rsid w:val="0052733E"/>
    <w:rsid w:val="00532818"/>
    <w:rsid w:val="00534BD1"/>
    <w:rsid w:val="00542A24"/>
    <w:rsid w:val="00553519"/>
    <w:rsid w:val="00553AF3"/>
    <w:rsid w:val="005C5878"/>
    <w:rsid w:val="005E58AA"/>
    <w:rsid w:val="006447F3"/>
    <w:rsid w:val="00684D9E"/>
    <w:rsid w:val="00687C0C"/>
    <w:rsid w:val="006A2640"/>
    <w:rsid w:val="006B1C8A"/>
    <w:rsid w:val="006B2857"/>
    <w:rsid w:val="006D29B9"/>
    <w:rsid w:val="00716506"/>
    <w:rsid w:val="0076373C"/>
    <w:rsid w:val="007B33CF"/>
    <w:rsid w:val="007C1305"/>
    <w:rsid w:val="007C656C"/>
    <w:rsid w:val="007F6DB9"/>
    <w:rsid w:val="0082071C"/>
    <w:rsid w:val="00832633"/>
    <w:rsid w:val="00835082"/>
    <w:rsid w:val="0086496A"/>
    <w:rsid w:val="00880C61"/>
    <w:rsid w:val="008B3DD2"/>
    <w:rsid w:val="00937E5D"/>
    <w:rsid w:val="009B6790"/>
    <w:rsid w:val="009C75EB"/>
    <w:rsid w:val="009D7187"/>
    <w:rsid w:val="009F1C03"/>
    <w:rsid w:val="00A26F28"/>
    <w:rsid w:val="00A56077"/>
    <w:rsid w:val="00A97EB1"/>
    <w:rsid w:val="00AE0448"/>
    <w:rsid w:val="00B13E71"/>
    <w:rsid w:val="00B21598"/>
    <w:rsid w:val="00B32C25"/>
    <w:rsid w:val="00B47015"/>
    <w:rsid w:val="00BB773F"/>
    <w:rsid w:val="00BF6E11"/>
    <w:rsid w:val="00C24A3B"/>
    <w:rsid w:val="00C4581E"/>
    <w:rsid w:val="00C81EC6"/>
    <w:rsid w:val="00C962D7"/>
    <w:rsid w:val="00CA4246"/>
    <w:rsid w:val="00D43750"/>
    <w:rsid w:val="00D520C0"/>
    <w:rsid w:val="00D76662"/>
    <w:rsid w:val="00DD0CF0"/>
    <w:rsid w:val="00DF10EB"/>
    <w:rsid w:val="00E1058E"/>
    <w:rsid w:val="00E44665"/>
    <w:rsid w:val="00E75524"/>
    <w:rsid w:val="00E841BF"/>
    <w:rsid w:val="00E913F7"/>
    <w:rsid w:val="00EB6909"/>
    <w:rsid w:val="00EC55A9"/>
    <w:rsid w:val="00EE2313"/>
    <w:rsid w:val="00EE7932"/>
    <w:rsid w:val="00EF5D08"/>
    <w:rsid w:val="00F07F75"/>
    <w:rsid w:val="00F262BC"/>
    <w:rsid w:val="00F43D99"/>
    <w:rsid w:val="00F57C67"/>
    <w:rsid w:val="00F67B0B"/>
    <w:rsid w:val="00FF068A"/>
    <w:rsid w:val="00FF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B6790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567"/>
      <w:jc w:val="right"/>
      <w:outlineLvl w:val="0"/>
    </w:pPr>
    <w:rPr>
      <w:rFonts w:ascii="Times New Roman" w:hAnsi="Times New Roman"/>
      <w:sz w:val="24"/>
      <w:szCs w:val="26"/>
    </w:rPr>
  </w:style>
  <w:style w:type="paragraph" w:styleId="2">
    <w:name w:val="heading 2"/>
    <w:basedOn w:val="a"/>
    <w:next w:val="a"/>
    <w:link w:val="20"/>
    <w:qFormat/>
    <w:rsid w:val="009B6790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4581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8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B6790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right"/>
      <w:outlineLvl w:val="5"/>
    </w:pPr>
    <w:rPr>
      <w:rFonts w:ascii="Times New Roman" w:hAnsi="Times New Roman"/>
      <w:b/>
      <w:bCs/>
      <w:i/>
      <w:iCs/>
      <w:color w:val="000000"/>
      <w:sz w:val="24"/>
    </w:rPr>
  </w:style>
  <w:style w:type="paragraph" w:styleId="7">
    <w:name w:val="heading 7"/>
    <w:basedOn w:val="a"/>
    <w:next w:val="a"/>
    <w:link w:val="70"/>
    <w:qFormat/>
    <w:rsid w:val="009B6790"/>
    <w:pPr>
      <w:keepNext/>
      <w:widowControl w:val="0"/>
      <w:shd w:val="clear" w:color="auto" w:fill="FFFFFF"/>
      <w:autoSpaceDE w:val="0"/>
      <w:autoSpaceDN w:val="0"/>
      <w:adjustRightInd w:val="0"/>
      <w:spacing w:before="60" w:after="60" w:line="240" w:lineRule="auto"/>
      <w:ind w:left="101"/>
      <w:jc w:val="center"/>
      <w:outlineLvl w:val="6"/>
    </w:pPr>
    <w:rPr>
      <w:rFonts w:ascii="Times New Roman" w:hAnsi="Times New Roman"/>
      <w:b/>
      <w:bCs/>
      <w:color w:val="000000"/>
      <w:sz w:val="20"/>
    </w:rPr>
  </w:style>
  <w:style w:type="paragraph" w:styleId="8">
    <w:name w:val="heading 8"/>
    <w:basedOn w:val="a"/>
    <w:next w:val="a"/>
    <w:link w:val="80"/>
    <w:qFormat/>
    <w:rsid w:val="009B6790"/>
    <w:pPr>
      <w:keepNext/>
      <w:widowControl w:val="0"/>
      <w:shd w:val="clear" w:color="auto" w:fill="FFFFFF"/>
      <w:autoSpaceDE w:val="0"/>
      <w:autoSpaceDN w:val="0"/>
      <w:adjustRightInd w:val="0"/>
      <w:spacing w:before="60" w:after="60" w:line="240" w:lineRule="auto"/>
      <w:ind w:left="102"/>
      <w:jc w:val="center"/>
      <w:outlineLvl w:val="7"/>
    </w:pPr>
    <w:rPr>
      <w:rFonts w:ascii="Times New Roman" w:hAnsi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9B6790"/>
    <w:pPr>
      <w:keepNext/>
      <w:widowControl w:val="0"/>
      <w:shd w:val="clear" w:color="auto" w:fill="FFFFFF"/>
      <w:autoSpaceDE w:val="0"/>
      <w:autoSpaceDN w:val="0"/>
      <w:adjustRightInd w:val="0"/>
      <w:spacing w:before="60" w:after="60" w:line="240" w:lineRule="auto"/>
      <w:jc w:val="center"/>
      <w:outlineLvl w:val="8"/>
    </w:pPr>
    <w:rPr>
      <w:rFonts w:ascii="Times New Roman" w:hAnsi="Times New Roman"/>
      <w:b/>
      <w:bCs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6790"/>
    <w:rPr>
      <w:rFonts w:ascii="Times New Roman" w:eastAsia="Times New Roman" w:hAnsi="Times New Roman" w:cs="Times New Roman"/>
      <w:sz w:val="24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B67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6790"/>
    <w:rPr>
      <w:rFonts w:ascii="Times New Roman" w:eastAsia="Times New Roman" w:hAnsi="Times New Roman" w:cs="Times New Roman"/>
      <w:b/>
      <w:bCs/>
      <w:i/>
      <w:iCs/>
      <w:color w:val="000000"/>
      <w:sz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B6790"/>
    <w:rPr>
      <w:rFonts w:ascii="Times New Roman" w:eastAsia="Times New Roman" w:hAnsi="Times New Roman" w:cs="Times New Roman"/>
      <w:b/>
      <w:bCs/>
      <w:color w:val="000000"/>
      <w:sz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9B679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9B6790"/>
    <w:rPr>
      <w:rFonts w:ascii="Times New Roman" w:eastAsia="Times New Roman" w:hAnsi="Times New Roman" w:cs="Times New Roman"/>
      <w:b/>
      <w:bCs/>
      <w:color w:val="000000"/>
      <w:sz w:val="20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9B679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567"/>
    </w:pPr>
    <w:rPr>
      <w:rFonts w:ascii="Times New Roman" w:hAnsi="Times New Roman"/>
      <w:b/>
      <w:bCs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rsid w:val="009B6790"/>
    <w:rPr>
      <w:rFonts w:ascii="Times New Roman" w:eastAsia="Times New Roman" w:hAnsi="Times New Roman" w:cs="Times New Roman"/>
      <w:b/>
      <w:bCs/>
      <w:sz w:val="24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B679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44" w:firstLine="567"/>
      <w:jc w:val="both"/>
    </w:pPr>
    <w:rPr>
      <w:rFonts w:ascii="Times New Roman" w:hAnsi="Times New Roman"/>
      <w:sz w:val="24"/>
      <w:szCs w:val="26"/>
    </w:rPr>
  </w:style>
  <w:style w:type="character" w:customStyle="1" w:styleId="22">
    <w:name w:val="Основной текст с отступом 2 Знак"/>
    <w:basedOn w:val="a0"/>
    <w:link w:val="21"/>
    <w:rsid w:val="009B6790"/>
    <w:rPr>
      <w:rFonts w:ascii="Times New Roman" w:eastAsia="Times New Roman" w:hAnsi="Times New Roman" w:cs="Times New Roman"/>
      <w:sz w:val="24"/>
      <w:szCs w:val="26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rsid w:val="009B67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B67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9B67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9B67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B6790"/>
  </w:style>
  <w:style w:type="paragraph" w:styleId="aa">
    <w:name w:val="List Paragraph"/>
    <w:basedOn w:val="a"/>
    <w:uiPriority w:val="34"/>
    <w:qFormat/>
    <w:rsid w:val="00F262B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4581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458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4581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4581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No Spacing"/>
    <w:basedOn w:val="a"/>
    <w:link w:val="ac"/>
    <w:qFormat/>
    <w:rsid w:val="00C4581E"/>
    <w:pPr>
      <w:spacing w:after="0" w:line="240" w:lineRule="auto"/>
    </w:pPr>
    <w:rPr>
      <w:sz w:val="24"/>
      <w:szCs w:val="32"/>
    </w:rPr>
  </w:style>
  <w:style w:type="character" w:customStyle="1" w:styleId="ac">
    <w:name w:val="Без интервала Знак"/>
    <w:link w:val="ab"/>
    <w:locked/>
    <w:rsid w:val="00C4581E"/>
    <w:rPr>
      <w:rFonts w:ascii="Calibri" w:eastAsia="Times New Roman" w:hAnsi="Calibri" w:cs="Times New Roman"/>
      <w:sz w:val="24"/>
      <w:szCs w:val="32"/>
    </w:rPr>
  </w:style>
  <w:style w:type="paragraph" w:styleId="ad">
    <w:name w:val="Body Text"/>
    <w:basedOn w:val="a"/>
    <w:link w:val="ae"/>
    <w:rsid w:val="00C4581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C45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E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231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Plain Text"/>
    <w:basedOn w:val="a"/>
    <w:link w:val="af2"/>
    <w:rsid w:val="00A56077"/>
    <w:pPr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character" w:customStyle="1" w:styleId="af2">
    <w:name w:val="Текст Знак"/>
    <w:basedOn w:val="a0"/>
    <w:link w:val="af1"/>
    <w:rsid w:val="00A56077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3">
    <w:name w:val="Body Text 3"/>
    <w:basedOn w:val="a"/>
    <w:link w:val="34"/>
    <w:rsid w:val="00A5607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5607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A56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83508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35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42244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42244C"/>
  </w:style>
  <w:style w:type="paragraph" w:customStyle="1" w:styleId="just">
    <w:name w:val="just"/>
    <w:basedOn w:val="a"/>
    <w:rsid w:val="0042244C"/>
    <w:pPr>
      <w:suppressAutoHyphens/>
      <w:spacing w:before="120" w:after="120" w:line="240" w:lineRule="auto"/>
      <w:jc w:val="both"/>
    </w:pPr>
    <w:rPr>
      <w:rFonts w:ascii="Times New Roman" w:hAnsi="Times New Roman"/>
      <w:sz w:val="16"/>
      <w:szCs w:val="16"/>
      <w:lang w:eastAsia="ar-SA"/>
    </w:rPr>
  </w:style>
  <w:style w:type="character" w:styleId="af4">
    <w:name w:val="Strong"/>
    <w:basedOn w:val="a0"/>
    <w:uiPriority w:val="22"/>
    <w:qFormat/>
    <w:rsid w:val="00033401"/>
    <w:rPr>
      <w:b/>
      <w:bCs/>
    </w:rPr>
  </w:style>
  <w:style w:type="paragraph" w:styleId="af5">
    <w:name w:val="Normal (Web)"/>
    <w:basedOn w:val="a"/>
    <w:uiPriority w:val="99"/>
    <w:rsid w:val="0003340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301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6">
    <w:name w:val="Hyperlink"/>
    <w:basedOn w:val="a0"/>
    <w:uiPriority w:val="99"/>
    <w:unhideWhenUsed/>
    <w:rsid w:val="00A26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448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u44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10</Pages>
  <Words>4720</Words>
  <Characters>26908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PCom</dc:creator>
  <cp:lastModifiedBy>user</cp:lastModifiedBy>
  <cp:revision>24</cp:revision>
  <cp:lastPrinted>2006-08-16T03:17:00Z</cp:lastPrinted>
  <dcterms:created xsi:type="dcterms:W3CDTF">2014-09-04T04:16:00Z</dcterms:created>
  <dcterms:modified xsi:type="dcterms:W3CDTF">2019-04-16T11:04:00Z</dcterms:modified>
</cp:coreProperties>
</file>